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0866B" w14:textId="77777777" w:rsidR="008C4F01" w:rsidRPr="008A02B5" w:rsidRDefault="008C4F01" w:rsidP="00AA71CB">
      <w:pPr>
        <w:jc w:val="center"/>
        <w:rPr>
          <w:b/>
          <w:sz w:val="28"/>
          <w:lang w:val="cs-CZ"/>
        </w:rPr>
      </w:pPr>
      <w:bookmarkStart w:id="0" w:name="_Toc330804124"/>
      <w:bookmarkStart w:id="1" w:name="_Toc319281775"/>
      <w:bookmarkStart w:id="2" w:name="_Toc271871252"/>
      <w:r w:rsidRPr="008A02B5">
        <w:rPr>
          <w:b/>
          <w:sz w:val="28"/>
          <w:lang w:val="cs-CZ"/>
        </w:rPr>
        <w:t>OBSAH</w:t>
      </w:r>
    </w:p>
    <w:p w14:paraId="66DF7D0F" w14:textId="533A78B0" w:rsidR="00F84A1E" w:rsidRDefault="00723076">
      <w:pPr>
        <w:pStyle w:val="Obsah1"/>
        <w:rPr>
          <w:rFonts w:cstheme="minorBidi"/>
          <w:b w:val="0"/>
          <w:bCs w:val="0"/>
          <w:kern w:val="2"/>
          <w:szCs w:val="22"/>
          <w:lang w:eastAsia="cs-CZ" w:bidi="ar-SA"/>
          <w14:ligatures w14:val="standardContextual"/>
        </w:rPr>
      </w:pPr>
      <w:r w:rsidRPr="008A02B5">
        <w:fldChar w:fldCharType="begin"/>
      </w:r>
      <w:r w:rsidR="00886177" w:rsidRPr="008A02B5">
        <w:instrText xml:space="preserve"> TOC \o "1-3" \h \z \u </w:instrText>
      </w:r>
      <w:r w:rsidRPr="008A02B5">
        <w:fldChar w:fldCharType="separate"/>
      </w:r>
      <w:hyperlink w:anchor="_Toc148297472" w:history="1">
        <w:r w:rsidR="00F84A1E" w:rsidRPr="007327AA">
          <w:rPr>
            <w:rStyle w:val="Hypertextovodkaz"/>
            <w:rFonts w:eastAsia="Times New Roman"/>
            <w:lang w:eastAsia="cs-CZ"/>
          </w:rPr>
          <w:t>1</w:t>
        </w:r>
        <w:r w:rsidR="00F84A1E">
          <w:rPr>
            <w:rFonts w:cstheme="minorBidi"/>
            <w:b w:val="0"/>
            <w:bCs w:val="0"/>
            <w:kern w:val="2"/>
            <w:szCs w:val="22"/>
            <w:lang w:eastAsia="cs-CZ" w:bidi="ar-SA"/>
            <w14:ligatures w14:val="standardContextual"/>
          </w:rPr>
          <w:tab/>
        </w:r>
        <w:r w:rsidR="00F84A1E" w:rsidRPr="007327AA">
          <w:rPr>
            <w:rStyle w:val="Hypertextovodkaz"/>
            <w:rFonts w:eastAsia="Times New Roman"/>
            <w:lang w:eastAsia="cs-CZ"/>
          </w:rPr>
          <w:t>INFORMACE O STAVBĚ</w:t>
        </w:r>
        <w:r w:rsidR="00F84A1E">
          <w:rPr>
            <w:webHidden/>
          </w:rPr>
          <w:tab/>
        </w:r>
        <w:r w:rsidR="00F84A1E">
          <w:rPr>
            <w:webHidden/>
          </w:rPr>
          <w:fldChar w:fldCharType="begin"/>
        </w:r>
        <w:r w:rsidR="00F84A1E">
          <w:rPr>
            <w:webHidden/>
          </w:rPr>
          <w:instrText xml:space="preserve"> PAGEREF _Toc148297472 \h </w:instrText>
        </w:r>
        <w:r w:rsidR="00F84A1E">
          <w:rPr>
            <w:webHidden/>
          </w:rPr>
        </w:r>
        <w:r w:rsidR="00F84A1E">
          <w:rPr>
            <w:webHidden/>
          </w:rPr>
          <w:fldChar w:fldCharType="separate"/>
        </w:r>
        <w:r w:rsidR="00F84A1E">
          <w:rPr>
            <w:webHidden/>
          </w:rPr>
          <w:t>2</w:t>
        </w:r>
        <w:r w:rsidR="00F84A1E">
          <w:rPr>
            <w:webHidden/>
          </w:rPr>
          <w:fldChar w:fldCharType="end"/>
        </w:r>
      </w:hyperlink>
    </w:p>
    <w:p w14:paraId="26CD8E6E" w14:textId="43D97C3F" w:rsidR="00F84A1E" w:rsidRDefault="00000000">
      <w:pPr>
        <w:pStyle w:val="Obsah2"/>
        <w:rPr>
          <w:rFonts w:cstheme="minorBidi"/>
          <w:i w:val="0"/>
          <w:iCs w:val="0"/>
          <w:kern w:val="2"/>
          <w:sz w:val="22"/>
          <w:szCs w:val="22"/>
          <w:lang w:eastAsia="cs-CZ" w:bidi="ar-SA"/>
          <w14:ligatures w14:val="standardContextual"/>
        </w:rPr>
      </w:pPr>
      <w:hyperlink w:anchor="_Toc148297473" w:history="1">
        <w:r w:rsidR="00F84A1E" w:rsidRPr="007327AA">
          <w:rPr>
            <w:rStyle w:val="Hypertextovodkaz"/>
            <w:rFonts w:ascii="Arial Narrow" w:eastAsia="Times New Roman" w:hAnsi="Arial Narrow" w:cs="Times New Roman"/>
            <w:lang w:eastAsia="cs-CZ"/>
          </w:rPr>
          <w:t>1.1</w:t>
        </w:r>
        <w:r w:rsidR="00F84A1E">
          <w:rPr>
            <w:rFonts w:cstheme="minorBidi"/>
            <w:i w:val="0"/>
            <w:iCs w:val="0"/>
            <w:kern w:val="2"/>
            <w:sz w:val="22"/>
            <w:szCs w:val="22"/>
            <w:lang w:eastAsia="cs-CZ" w:bidi="ar-SA"/>
            <w14:ligatures w14:val="standardContextual"/>
          </w:rPr>
          <w:tab/>
        </w:r>
        <w:r w:rsidR="00F84A1E" w:rsidRPr="007327AA">
          <w:rPr>
            <w:rStyle w:val="Hypertextovodkaz"/>
            <w:rFonts w:ascii="Arial Narrow" w:eastAsia="Times New Roman" w:hAnsi="Arial Narrow" w:cs="Arial"/>
            <w:b/>
            <w:bCs/>
            <w:lang w:eastAsia="cs-CZ"/>
          </w:rPr>
          <w:t>Údaje o stavbě</w:t>
        </w:r>
        <w:r w:rsidR="00F84A1E">
          <w:rPr>
            <w:webHidden/>
          </w:rPr>
          <w:tab/>
        </w:r>
        <w:r w:rsidR="00F84A1E">
          <w:rPr>
            <w:webHidden/>
          </w:rPr>
          <w:fldChar w:fldCharType="begin"/>
        </w:r>
        <w:r w:rsidR="00F84A1E">
          <w:rPr>
            <w:webHidden/>
          </w:rPr>
          <w:instrText xml:space="preserve"> PAGEREF _Toc148297473 \h </w:instrText>
        </w:r>
        <w:r w:rsidR="00F84A1E">
          <w:rPr>
            <w:webHidden/>
          </w:rPr>
        </w:r>
        <w:r w:rsidR="00F84A1E">
          <w:rPr>
            <w:webHidden/>
          </w:rPr>
          <w:fldChar w:fldCharType="separate"/>
        </w:r>
        <w:r w:rsidR="00F84A1E">
          <w:rPr>
            <w:webHidden/>
          </w:rPr>
          <w:t>2</w:t>
        </w:r>
        <w:r w:rsidR="00F84A1E">
          <w:rPr>
            <w:webHidden/>
          </w:rPr>
          <w:fldChar w:fldCharType="end"/>
        </w:r>
      </w:hyperlink>
    </w:p>
    <w:p w14:paraId="36DDCD9B" w14:textId="58C4657C" w:rsidR="00F84A1E" w:rsidRDefault="00000000">
      <w:pPr>
        <w:pStyle w:val="Obsah2"/>
        <w:rPr>
          <w:rFonts w:cstheme="minorBidi"/>
          <w:i w:val="0"/>
          <w:iCs w:val="0"/>
          <w:kern w:val="2"/>
          <w:sz w:val="22"/>
          <w:szCs w:val="22"/>
          <w:lang w:eastAsia="cs-CZ" w:bidi="ar-SA"/>
          <w14:ligatures w14:val="standardContextual"/>
        </w:rPr>
      </w:pPr>
      <w:hyperlink w:anchor="_Toc148297474" w:history="1">
        <w:r w:rsidR="00F84A1E" w:rsidRPr="007327AA">
          <w:rPr>
            <w:rStyle w:val="Hypertextovodkaz"/>
            <w:rFonts w:ascii="Arial Narrow" w:eastAsia="Times New Roman" w:hAnsi="Arial Narrow" w:cs="Times New Roman"/>
            <w:lang w:eastAsia="cs-CZ"/>
          </w:rPr>
          <w:t>1.2</w:t>
        </w:r>
        <w:r w:rsidR="00F84A1E">
          <w:rPr>
            <w:rFonts w:cstheme="minorBidi"/>
            <w:i w:val="0"/>
            <w:iCs w:val="0"/>
            <w:kern w:val="2"/>
            <w:sz w:val="22"/>
            <w:szCs w:val="22"/>
            <w:lang w:eastAsia="cs-CZ" w:bidi="ar-SA"/>
            <w14:ligatures w14:val="standardContextual"/>
          </w:rPr>
          <w:tab/>
        </w:r>
        <w:r w:rsidR="00F84A1E" w:rsidRPr="007327AA">
          <w:rPr>
            <w:rStyle w:val="Hypertextovodkaz"/>
            <w:rFonts w:ascii="Arial Narrow" w:eastAsia="Times New Roman" w:hAnsi="Arial Narrow" w:cs="Arial"/>
            <w:b/>
            <w:bCs/>
            <w:lang w:eastAsia="cs-CZ"/>
          </w:rPr>
          <w:t>Údaje a doklady o zpracovateli dokumentace</w:t>
        </w:r>
        <w:r w:rsidR="00F84A1E">
          <w:rPr>
            <w:webHidden/>
          </w:rPr>
          <w:tab/>
        </w:r>
        <w:r w:rsidR="00F84A1E">
          <w:rPr>
            <w:webHidden/>
          </w:rPr>
          <w:fldChar w:fldCharType="begin"/>
        </w:r>
        <w:r w:rsidR="00F84A1E">
          <w:rPr>
            <w:webHidden/>
          </w:rPr>
          <w:instrText xml:space="preserve"> PAGEREF _Toc148297474 \h </w:instrText>
        </w:r>
        <w:r w:rsidR="00F84A1E">
          <w:rPr>
            <w:webHidden/>
          </w:rPr>
        </w:r>
        <w:r w:rsidR="00F84A1E">
          <w:rPr>
            <w:webHidden/>
          </w:rPr>
          <w:fldChar w:fldCharType="separate"/>
        </w:r>
        <w:r w:rsidR="00F84A1E">
          <w:rPr>
            <w:webHidden/>
          </w:rPr>
          <w:t>2</w:t>
        </w:r>
        <w:r w:rsidR="00F84A1E">
          <w:rPr>
            <w:webHidden/>
          </w:rPr>
          <w:fldChar w:fldCharType="end"/>
        </w:r>
      </w:hyperlink>
    </w:p>
    <w:p w14:paraId="76257D43" w14:textId="0F58C8F7" w:rsidR="00F84A1E" w:rsidRDefault="00000000">
      <w:pPr>
        <w:pStyle w:val="Obsah1"/>
        <w:rPr>
          <w:rFonts w:cstheme="minorBidi"/>
          <w:b w:val="0"/>
          <w:bCs w:val="0"/>
          <w:kern w:val="2"/>
          <w:szCs w:val="22"/>
          <w:lang w:eastAsia="cs-CZ" w:bidi="ar-SA"/>
          <w14:ligatures w14:val="standardContextual"/>
        </w:rPr>
      </w:pPr>
      <w:hyperlink w:anchor="_Toc148297475" w:history="1">
        <w:r w:rsidR="00F84A1E" w:rsidRPr="007327AA">
          <w:rPr>
            <w:rStyle w:val="Hypertextovodkaz"/>
          </w:rPr>
          <w:t>2</w:t>
        </w:r>
        <w:r w:rsidR="00F84A1E">
          <w:rPr>
            <w:rFonts w:cstheme="minorBidi"/>
            <w:b w:val="0"/>
            <w:bCs w:val="0"/>
            <w:kern w:val="2"/>
            <w:szCs w:val="22"/>
            <w:lang w:eastAsia="cs-CZ" w:bidi="ar-SA"/>
            <w14:ligatures w14:val="standardContextual"/>
          </w:rPr>
          <w:tab/>
        </w:r>
        <w:r w:rsidR="00F84A1E" w:rsidRPr="007327AA">
          <w:rPr>
            <w:rStyle w:val="Hypertextovodkaz"/>
          </w:rPr>
          <w:t>VŠEOBECNÉ INFORMACE O STAVBĚ</w:t>
        </w:r>
        <w:r w:rsidR="00F84A1E">
          <w:rPr>
            <w:webHidden/>
          </w:rPr>
          <w:tab/>
        </w:r>
        <w:r w:rsidR="00F84A1E">
          <w:rPr>
            <w:webHidden/>
          </w:rPr>
          <w:fldChar w:fldCharType="begin"/>
        </w:r>
        <w:r w:rsidR="00F84A1E">
          <w:rPr>
            <w:webHidden/>
          </w:rPr>
          <w:instrText xml:space="preserve"> PAGEREF _Toc148297475 \h </w:instrText>
        </w:r>
        <w:r w:rsidR="00F84A1E">
          <w:rPr>
            <w:webHidden/>
          </w:rPr>
        </w:r>
        <w:r w:rsidR="00F84A1E">
          <w:rPr>
            <w:webHidden/>
          </w:rPr>
          <w:fldChar w:fldCharType="separate"/>
        </w:r>
        <w:r w:rsidR="00F84A1E">
          <w:rPr>
            <w:webHidden/>
          </w:rPr>
          <w:t>3</w:t>
        </w:r>
        <w:r w:rsidR="00F84A1E">
          <w:rPr>
            <w:webHidden/>
          </w:rPr>
          <w:fldChar w:fldCharType="end"/>
        </w:r>
      </w:hyperlink>
    </w:p>
    <w:p w14:paraId="174357E5" w14:textId="0B1582E9" w:rsidR="00F84A1E" w:rsidRDefault="00000000">
      <w:pPr>
        <w:pStyle w:val="Obsah2"/>
        <w:rPr>
          <w:rFonts w:cstheme="minorBidi"/>
          <w:i w:val="0"/>
          <w:iCs w:val="0"/>
          <w:kern w:val="2"/>
          <w:sz w:val="22"/>
          <w:szCs w:val="22"/>
          <w:lang w:eastAsia="cs-CZ" w:bidi="ar-SA"/>
          <w14:ligatures w14:val="standardContextual"/>
        </w:rPr>
      </w:pPr>
      <w:hyperlink w:anchor="_Toc148297476" w:history="1">
        <w:r w:rsidR="00F84A1E" w:rsidRPr="007327AA">
          <w:rPr>
            <w:rStyle w:val="Hypertextovodkaz"/>
          </w:rPr>
          <w:t>2.1</w:t>
        </w:r>
        <w:r w:rsidR="00F84A1E">
          <w:rPr>
            <w:rFonts w:cstheme="minorBidi"/>
            <w:i w:val="0"/>
            <w:iCs w:val="0"/>
            <w:kern w:val="2"/>
            <w:sz w:val="22"/>
            <w:szCs w:val="22"/>
            <w:lang w:eastAsia="cs-CZ" w:bidi="ar-SA"/>
            <w14:ligatures w14:val="standardContextual"/>
          </w:rPr>
          <w:tab/>
        </w:r>
        <w:r w:rsidR="00F84A1E" w:rsidRPr="007327AA">
          <w:rPr>
            <w:rStyle w:val="Hypertextovodkaz"/>
          </w:rPr>
          <w:t>Rozsah projektu</w:t>
        </w:r>
        <w:r w:rsidR="00F84A1E">
          <w:rPr>
            <w:webHidden/>
          </w:rPr>
          <w:tab/>
        </w:r>
        <w:r w:rsidR="00F84A1E">
          <w:rPr>
            <w:webHidden/>
          </w:rPr>
          <w:fldChar w:fldCharType="begin"/>
        </w:r>
        <w:r w:rsidR="00F84A1E">
          <w:rPr>
            <w:webHidden/>
          </w:rPr>
          <w:instrText xml:space="preserve"> PAGEREF _Toc148297476 \h </w:instrText>
        </w:r>
        <w:r w:rsidR="00F84A1E">
          <w:rPr>
            <w:webHidden/>
          </w:rPr>
        </w:r>
        <w:r w:rsidR="00F84A1E">
          <w:rPr>
            <w:webHidden/>
          </w:rPr>
          <w:fldChar w:fldCharType="separate"/>
        </w:r>
        <w:r w:rsidR="00F84A1E">
          <w:rPr>
            <w:webHidden/>
          </w:rPr>
          <w:t>3</w:t>
        </w:r>
        <w:r w:rsidR="00F84A1E">
          <w:rPr>
            <w:webHidden/>
          </w:rPr>
          <w:fldChar w:fldCharType="end"/>
        </w:r>
      </w:hyperlink>
    </w:p>
    <w:p w14:paraId="0D8FBD0B" w14:textId="3CCE88FD" w:rsidR="00F84A1E" w:rsidRDefault="00000000">
      <w:pPr>
        <w:pStyle w:val="Obsah2"/>
        <w:rPr>
          <w:rFonts w:cstheme="minorBidi"/>
          <w:i w:val="0"/>
          <w:iCs w:val="0"/>
          <w:kern w:val="2"/>
          <w:sz w:val="22"/>
          <w:szCs w:val="22"/>
          <w:lang w:eastAsia="cs-CZ" w:bidi="ar-SA"/>
          <w14:ligatures w14:val="standardContextual"/>
        </w:rPr>
      </w:pPr>
      <w:hyperlink w:anchor="_Toc148297477" w:history="1">
        <w:r w:rsidR="00F84A1E" w:rsidRPr="007327AA">
          <w:rPr>
            <w:rStyle w:val="Hypertextovodkaz"/>
          </w:rPr>
          <w:t>2.2</w:t>
        </w:r>
        <w:r w:rsidR="00F84A1E">
          <w:rPr>
            <w:rFonts w:cstheme="minorBidi"/>
            <w:i w:val="0"/>
            <w:iCs w:val="0"/>
            <w:kern w:val="2"/>
            <w:sz w:val="22"/>
            <w:szCs w:val="22"/>
            <w:lang w:eastAsia="cs-CZ" w:bidi="ar-SA"/>
            <w14:ligatures w14:val="standardContextual"/>
          </w:rPr>
          <w:tab/>
        </w:r>
        <w:r w:rsidR="00F84A1E" w:rsidRPr="007327AA">
          <w:rPr>
            <w:rStyle w:val="Hypertextovodkaz"/>
          </w:rPr>
          <w:t>Výchozí podklady</w:t>
        </w:r>
        <w:r w:rsidR="00F84A1E">
          <w:rPr>
            <w:webHidden/>
          </w:rPr>
          <w:tab/>
        </w:r>
        <w:r w:rsidR="00F84A1E">
          <w:rPr>
            <w:webHidden/>
          </w:rPr>
          <w:fldChar w:fldCharType="begin"/>
        </w:r>
        <w:r w:rsidR="00F84A1E">
          <w:rPr>
            <w:webHidden/>
          </w:rPr>
          <w:instrText xml:space="preserve"> PAGEREF _Toc148297477 \h </w:instrText>
        </w:r>
        <w:r w:rsidR="00F84A1E">
          <w:rPr>
            <w:webHidden/>
          </w:rPr>
        </w:r>
        <w:r w:rsidR="00F84A1E">
          <w:rPr>
            <w:webHidden/>
          </w:rPr>
          <w:fldChar w:fldCharType="separate"/>
        </w:r>
        <w:r w:rsidR="00F84A1E">
          <w:rPr>
            <w:webHidden/>
          </w:rPr>
          <w:t>3</w:t>
        </w:r>
        <w:r w:rsidR="00F84A1E">
          <w:rPr>
            <w:webHidden/>
          </w:rPr>
          <w:fldChar w:fldCharType="end"/>
        </w:r>
      </w:hyperlink>
    </w:p>
    <w:p w14:paraId="5E540218" w14:textId="3576257B" w:rsidR="00F84A1E" w:rsidRDefault="00000000">
      <w:pPr>
        <w:pStyle w:val="Obsah2"/>
        <w:rPr>
          <w:rFonts w:cstheme="minorBidi"/>
          <w:i w:val="0"/>
          <w:iCs w:val="0"/>
          <w:kern w:val="2"/>
          <w:sz w:val="22"/>
          <w:szCs w:val="22"/>
          <w:lang w:eastAsia="cs-CZ" w:bidi="ar-SA"/>
          <w14:ligatures w14:val="standardContextual"/>
        </w:rPr>
      </w:pPr>
      <w:hyperlink w:anchor="_Toc148297478" w:history="1">
        <w:r w:rsidR="00F84A1E" w:rsidRPr="007327AA">
          <w:rPr>
            <w:rStyle w:val="Hypertextovodkaz"/>
          </w:rPr>
          <w:t>2.3</w:t>
        </w:r>
        <w:r w:rsidR="00F84A1E">
          <w:rPr>
            <w:rFonts w:cstheme="minorBidi"/>
            <w:i w:val="0"/>
            <w:iCs w:val="0"/>
            <w:kern w:val="2"/>
            <w:sz w:val="22"/>
            <w:szCs w:val="22"/>
            <w:lang w:eastAsia="cs-CZ" w:bidi="ar-SA"/>
            <w14:ligatures w14:val="standardContextual"/>
          </w:rPr>
          <w:tab/>
        </w:r>
        <w:r w:rsidR="00F84A1E" w:rsidRPr="007327AA">
          <w:rPr>
            <w:rStyle w:val="Hypertextovodkaz"/>
          </w:rPr>
          <w:t>Související normy a předpisy</w:t>
        </w:r>
        <w:r w:rsidR="00F84A1E">
          <w:rPr>
            <w:webHidden/>
          </w:rPr>
          <w:tab/>
        </w:r>
        <w:r w:rsidR="00F84A1E">
          <w:rPr>
            <w:webHidden/>
          </w:rPr>
          <w:fldChar w:fldCharType="begin"/>
        </w:r>
        <w:r w:rsidR="00F84A1E">
          <w:rPr>
            <w:webHidden/>
          </w:rPr>
          <w:instrText xml:space="preserve"> PAGEREF _Toc148297478 \h </w:instrText>
        </w:r>
        <w:r w:rsidR="00F84A1E">
          <w:rPr>
            <w:webHidden/>
          </w:rPr>
        </w:r>
        <w:r w:rsidR="00F84A1E">
          <w:rPr>
            <w:webHidden/>
          </w:rPr>
          <w:fldChar w:fldCharType="separate"/>
        </w:r>
        <w:r w:rsidR="00F84A1E">
          <w:rPr>
            <w:webHidden/>
          </w:rPr>
          <w:t>3</w:t>
        </w:r>
        <w:r w:rsidR="00F84A1E">
          <w:rPr>
            <w:webHidden/>
          </w:rPr>
          <w:fldChar w:fldCharType="end"/>
        </w:r>
      </w:hyperlink>
    </w:p>
    <w:p w14:paraId="57E14E46" w14:textId="1DEC4A56" w:rsidR="00F84A1E" w:rsidRDefault="00000000">
      <w:pPr>
        <w:pStyle w:val="Obsah2"/>
        <w:rPr>
          <w:rFonts w:cstheme="minorBidi"/>
          <w:i w:val="0"/>
          <w:iCs w:val="0"/>
          <w:kern w:val="2"/>
          <w:sz w:val="22"/>
          <w:szCs w:val="22"/>
          <w:lang w:eastAsia="cs-CZ" w:bidi="ar-SA"/>
          <w14:ligatures w14:val="standardContextual"/>
        </w:rPr>
      </w:pPr>
      <w:hyperlink w:anchor="_Toc148297479" w:history="1">
        <w:r w:rsidR="00F84A1E" w:rsidRPr="007327AA">
          <w:rPr>
            <w:rStyle w:val="Hypertextovodkaz"/>
          </w:rPr>
          <w:t>2.4</w:t>
        </w:r>
        <w:r w:rsidR="00F84A1E">
          <w:rPr>
            <w:rFonts w:cstheme="minorBidi"/>
            <w:i w:val="0"/>
            <w:iCs w:val="0"/>
            <w:kern w:val="2"/>
            <w:sz w:val="22"/>
            <w:szCs w:val="22"/>
            <w:lang w:eastAsia="cs-CZ" w:bidi="ar-SA"/>
            <w14:ligatures w14:val="standardContextual"/>
          </w:rPr>
          <w:tab/>
        </w:r>
        <w:r w:rsidR="00F84A1E" w:rsidRPr="007327AA">
          <w:rPr>
            <w:rStyle w:val="Hypertextovodkaz"/>
          </w:rPr>
          <w:t>Údaje o provozních podmínkách</w:t>
        </w:r>
        <w:r w:rsidR="00F84A1E">
          <w:rPr>
            <w:webHidden/>
          </w:rPr>
          <w:tab/>
        </w:r>
        <w:r w:rsidR="00F84A1E">
          <w:rPr>
            <w:webHidden/>
          </w:rPr>
          <w:fldChar w:fldCharType="begin"/>
        </w:r>
        <w:r w:rsidR="00F84A1E">
          <w:rPr>
            <w:webHidden/>
          </w:rPr>
          <w:instrText xml:space="preserve"> PAGEREF _Toc148297479 \h </w:instrText>
        </w:r>
        <w:r w:rsidR="00F84A1E">
          <w:rPr>
            <w:webHidden/>
          </w:rPr>
        </w:r>
        <w:r w:rsidR="00F84A1E">
          <w:rPr>
            <w:webHidden/>
          </w:rPr>
          <w:fldChar w:fldCharType="separate"/>
        </w:r>
        <w:r w:rsidR="00F84A1E">
          <w:rPr>
            <w:webHidden/>
          </w:rPr>
          <w:t>4</w:t>
        </w:r>
        <w:r w:rsidR="00F84A1E">
          <w:rPr>
            <w:webHidden/>
          </w:rPr>
          <w:fldChar w:fldCharType="end"/>
        </w:r>
      </w:hyperlink>
    </w:p>
    <w:p w14:paraId="7984C16C" w14:textId="2015928D" w:rsidR="00F84A1E" w:rsidRDefault="00000000">
      <w:pPr>
        <w:pStyle w:val="Obsah3"/>
        <w:rPr>
          <w:rFonts w:cstheme="minorBidi"/>
          <w:noProof/>
          <w:kern w:val="2"/>
          <w:sz w:val="22"/>
          <w:szCs w:val="22"/>
          <w:lang w:val="cs-CZ" w:eastAsia="cs-CZ" w:bidi="ar-SA"/>
          <w14:ligatures w14:val="standardContextual"/>
        </w:rPr>
      </w:pPr>
      <w:hyperlink w:anchor="_Toc148297480" w:history="1">
        <w:r w:rsidR="00F84A1E" w:rsidRPr="007327AA">
          <w:rPr>
            <w:rStyle w:val="Hypertextovodkaz"/>
            <w:rFonts w:cs="Times New Roman"/>
            <w:noProof/>
          </w:rPr>
          <w:t>2.4.1</w:t>
        </w:r>
        <w:r w:rsidR="00F84A1E">
          <w:rPr>
            <w:rFonts w:cstheme="minorBidi"/>
            <w:noProof/>
            <w:kern w:val="2"/>
            <w:sz w:val="22"/>
            <w:szCs w:val="22"/>
            <w:lang w:val="cs-CZ" w:eastAsia="cs-CZ" w:bidi="ar-SA"/>
            <w14:ligatures w14:val="standardContextual"/>
          </w:rPr>
          <w:tab/>
        </w:r>
        <w:r w:rsidR="00F84A1E" w:rsidRPr="007327AA">
          <w:rPr>
            <w:rStyle w:val="Hypertextovodkaz"/>
            <w:noProof/>
          </w:rPr>
          <w:t>Napěťová soustava</w:t>
        </w:r>
        <w:r w:rsidR="00F84A1E">
          <w:rPr>
            <w:noProof/>
            <w:webHidden/>
          </w:rPr>
          <w:tab/>
        </w:r>
        <w:r w:rsidR="00F84A1E">
          <w:rPr>
            <w:noProof/>
            <w:webHidden/>
          </w:rPr>
          <w:fldChar w:fldCharType="begin"/>
        </w:r>
        <w:r w:rsidR="00F84A1E">
          <w:rPr>
            <w:noProof/>
            <w:webHidden/>
          </w:rPr>
          <w:instrText xml:space="preserve"> PAGEREF _Toc148297480 \h </w:instrText>
        </w:r>
        <w:r w:rsidR="00F84A1E">
          <w:rPr>
            <w:noProof/>
            <w:webHidden/>
          </w:rPr>
        </w:r>
        <w:r w:rsidR="00F84A1E">
          <w:rPr>
            <w:noProof/>
            <w:webHidden/>
          </w:rPr>
          <w:fldChar w:fldCharType="separate"/>
        </w:r>
        <w:r w:rsidR="00F84A1E">
          <w:rPr>
            <w:noProof/>
            <w:webHidden/>
          </w:rPr>
          <w:t>4</w:t>
        </w:r>
        <w:r w:rsidR="00F84A1E">
          <w:rPr>
            <w:noProof/>
            <w:webHidden/>
          </w:rPr>
          <w:fldChar w:fldCharType="end"/>
        </w:r>
      </w:hyperlink>
    </w:p>
    <w:p w14:paraId="74FD3EF2" w14:textId="58BB6B67" w:rsidR="00F84A1E" w:rsidRDefault="00000000">
      <w:pPr>
        <w:pStyle w:val="Obsah3"/>
        <w:rPr>
          <w:rFonts w:cstheme="minorBidi"/>
          <w:noProof/>
          <w:kern w:val="2"/>
          <w:sz w:val="22"/>
          <w:szCs w:val="22"/>
          <w:lang w:val="cs-CZ" w:eastAsia="cs-CZ" w:bidi="ar-SA"/>
          <w14:ligatures w14:val="standardContextual"/>
        </w:rPr>
      </w:pPr>
      <w:hyperlink w:anchor="_Toc148297481" w:history="1">
        <w:r w:rsidR="00F84A1E" w:rsidRPr="007327AA">
          <w:rPr>
            <w:rStyle w:val="Hypertextovodkaz"/>
            <w:rFonts w:cs="Times New Roman"/>
            <w:noProof/>
          </w:rPr>
          <w:t>2.4.2</w:t>
        </w:r>
        <w:r w:rsidR="00F84A1E">
          <w:rPr>
            <w:rFonts w:cstheme="minorBidi"/>
            <w:noProof/>
            <w:kern w:val="2"/>
            <w:sz w:val="22"/>
            <w:szCs w:val="22"/>
            <w:lang w:val="cs-CZ" w:eastAsia="cs-CZ" w:bidi="ar-SA"/>
            <w14:ligatures w14:val="standardContextual"/>
          </w:rPr>
          <w:tab/>
        </w:r>
        <w:r w:rsidR="00F84A1E" w:rsidRPr="007327AA">
          <w:rPr>
            <w:rStyle w:val="Hypertextovodkaz"/>
            <w:noProof/>
          </w:rPr>
          <w:t>Ochrana proti nebezpečnému dotyku</w:t>
        </w:r>
        <w:r w:rsidR="00F84A1E">
          <w:rPr>
            <w:noProof/>
            <w:webHidden/>
          </w:rPr>
          <w:tab/>
        </w:r>
        <w:r w:rsidR="00F84A1E">
          <w:rPr>
            <w:noProof/>
            <w:webHidden/>
          </w:rPr>
          <w:fldChar w:fldCharType="begin"/>
        </w:r>
        <w:r w:rsidR="00F84A1E">
          <w:rPr>
            <w:noProof/>
            <w:webHidden/>
          </w:rPr>
          <w:instrText xml:space="preserve"> PAGEREF _Toc148297481 \h </w:instrText>
        </w:r>
        <w:r w:rsidR="00F84A1E">
          <w:rPr>
            <w:noProof/>
            <w:webHidden/>
          </w:rPr>
        </w:r>
        <w:r w:rsidR="00F84A1E">
          <w:rPr>
            <w:noProof/>
            <w:webHidden/>
          </w:rPr>
          <w:fldChar w:fldCharType="separate"/>
        </w:r>
        <w:r w:rsidR="00F84A1E">
          <w:rPr>
            <w:noProof/>
            <w:webHidden/>
          </w:rPr>
          <w:t>4</w:t>
        </w:r>
        <w:r w:rsidR="00F84A1E">
          <w:rPr>
            <w:noProof/>
            <w:webHidden/>
          </w:rPr>
          <w:fldChar w:fldCharType="end"/>
        </w:r>
      </w:hyperlink>
    </w:p>
    <w:p w14:paraId="3264CDB7" w14:textId="770AF67C" w:rsidR="00F84A1E" w:rsidRDefault="00000000">
      <w:pPr>
        <w:pStyle w:val="Obsah3"/>
        <w:rPr>
          <w:rFonts w:cstheme="minorBidi"/>
          <w:noProof/>
          <w:kern w:val="2"/>
          <w:sz w:val="22"/>
          <w:szCs w:val="22"/>
          <w:lang w:val="cs-CZ" w:eastAsia="cs-CZ" w:bidi="ar-SA"/>
          <w14:ligatures w14:val="standardContextual"/>
        </w:rPr>
      </w:pPr>
      <w:hyperlink w:anchor="_Toc148297482" w:history="1">
        <w:r w:rsidR="00F84A1E" w:rsidRPr="007327AA">
          <w:rPr>
            <w:rStyle w:val="Hypertextovodkaz"/>
            <w:rFonts w:cs="Times New Roman"/>
            <w:noProof/>
          </w:rPr>
          <w:t>2.4.3</w:t>
        </w:r>
        <w:r w:rsidR="00F84A1E">
          <w:rPr>
            <w:rFonts w:cstheme="minorBidi"/>
            <w:noProof/>
            <w:kern w:val="2"/>
            <w:sz w:val="22"/>
            <w:szCs w:val="22"/>
            <w:lang w:val="cs-CZ" w:eastAsia="cs-CZ" w:bidi="ar-SA"/>
            <w14:ligatures w14:val="standardContextual"/>
          </w:rPr>
          <w:tab/>
        </w:r>
        <w:r w:rsidR="00F84A1E" w:rsidRPr="007327AA">
          <w:rPr>
            <w:rStyle w:val="Hypertextovodkaz"/>
            <w:noProof/>
          </w:rPr>
          <w:t>Ochrana proti přepětí</w:t>
        </w:r>
        <w:r w:rsidR="00F84A1E">
          <w:rPr>
            <w:noProof/>
            <w:webHidden/>
          </w:rPr>
          <w:tab/>
        </w:r>
        <w:r w:rsidR="00F84A1E">
          <w:rPr>
            <w:noProof/>
            <w:webHidden/>
          </w:rPr>
          <w:fldChar w:fldCharType="begin"/>
        </w:r>
        <w:r w:rsidR="00F84A1E">
          <w:rPr>
            <w:noProof/>
            <w:webHidden/>
          </w:rPr>
          <w:instrText xml:space="preserve"> PAGEREF _Toc148297482 \h </w:instrText>
        </w:r>
        <w:r w:rsidR="00F84A1E">
          <w:rPr>
            <w:noProof/>
            <w:webHidden/>
          </w:rPr>
        </w:r>
        <w:r w:rsidR="00F84A1E">
          <w:rPr>
            <w:noProof/>
            <w:webHidden/>
          </w:rPr>
          <w:fldChar w:fldCharType="separate"/>
        </w:r>
        <w:r w:rsidR="00F84A1E">
          <w:rPr>
            <w:noProof/>
            <w:webHidden/>
          </w:rPr>
          <w:t>4</w:t>
        </w:r>
        <w:r w:rsidR="00F84A1E">
          <w:rPr>
            <w:noProof/>
            <w:webHidden/>
          </w:rPr>
          <w:fldChar w:fldCharType="end"/>
        </w:r>
      </w:hyperlink>
    </w:p>
    <w:p w14:paraId="6034AC70" w14:textId="5448B802" w:rsidR="00F84A1E" w:rsidRDefault="00000000">
      <w:pPr>
        <w:pStyle w:val="Obsah3"/>
        <w:rPr>
          <w:rFonts w:cstheme="minorBidi"/>
          <w:noProof/>
          <w:kern w:val="2"/>
          <w:sz w:val="22"/>
          <w:szCs w:val="22"/>
          <w:lang w:val="cs-CZ" w:eastAsia="cs-CZ" w:bidi="ar-SA"/>
          <w14:ligatures w14:val="standardContextual"/>
        </w:rPr>
      </w:pPr>
      <w:hyperlink w:anchor="_Toc148297483" w:history="1">
        <w:r w:rsidR="00F84A1E" w:rsidRPr="007327AA">
          <w:rPr>
            <w:rStyle w:val="Hypertextovodkaz"/>
            <w:rFonts w:cs="Times New Roman"/>
            <w:noProof/>
          </w:rPr>
          <w:t>2.4.4</w:t>
        </w:r>
        <w:r w:rsidR="00F84A1E">
          <w:rPr>
            <w:rFonts w:cstheme="minorBidi"/>
            <w:noProof/>
            <w:kern w:val="2"/>
            <w:sz w:val="22"/>
            <w:szCs w:val="22"/>
            <w:lang w:val="cs-CZ" w:eastAsia="cs-CZ" w:bidi="ar-SA"/>
            <w14:ligatures w14:val="standardContextual"/>
          </w:rPr>
          <w:tab/>
        </w:r>
        <w:r w:rsidR="00F84A1E" w:rsidRPr="007327AA">
          <w:rPr>
            <w:rStyle w:val="Hypertextovodkaz"/>
            <w:noProof/>
          </w:rPr>
          <w:t>Elektromagnetická kompatibilita</w:t>
        </w:r>
        <w:r w:rsidR="00F84A1E">
          <w:rPr>
            <w:noProof/>
            <w:webHidden/>
          </w:rPr>
          <w:tab/>
        </w:r>
        <w:r w:rsidR="00F84A1E">
          <w:rPr>
            <w:noProof/>
            <w:webHidden/>
          </w:rPr>
          <w:fldChar w:fldCharType="begin"/>
        </w:r>
        <w:r w:rsidR="00F84A1E">
          <w:rPr>
            <w:noProof/>
            <w:webHidden/>
          </w:rPr>
          <w:instrText xml:space="preserve"> PAGEREF _Toc148297483 \h </w:instrText>
        </w:r>
        <w:r w:rsidR="00F84A1E">
          <w:rPr>
            <w:noProof/>
            <w:webHidden/>
          </w:rPr>
        </w:r>
        <w:r w:rsidR="00F84A1E">
          <w:rPr>
            <w:noProof/>
            <w:webHidden/>
          </w:rPr>
          <w:fldChar w:fldCharType="separate"/>
        </w:r>
        <w:r w:rsidR="00F84A1E">
          <w:rPr>
            <w:noProof/>
            <w:webHidden/>
          </w:rPr>
          <w:t>4</w:t>
        </w:r>
        <w:r w:rsidR="00F84A1E">
          <w:rPr>
            <w:noProof/>
            <w:webHidden/>
          </w:rPr>
          <w:fldChar w:fldCharType="end"/>
        </w:r>
      </w:hyperlink>
    </w:p>
    <w:p w14:paraId="5FC81F0D" w14:textId="41535A38" w:rsidR="00F84A1E" w:rsidRDefault="00000000">
      <w:pPr>
        <w:pStyle w:val="Obsah3"/>
        <w:rPr>
          <w:rFonts w:cstheme="minorBidi"/>
          <w:noProof/>
          <w:kern w:val="2"/>
          <w:sz w:val="22"/>
          <w:szCs w:val="22"/>
          <w:lang w:val="cs-CZ" w:eastAsia="cs-CZ" w:bidi="ar-SA"/>
          <w14:ligatures w14:val="standardContextual"/>
        </w:rPr>
      </w:pPr>
      <w:hyperlink w:anchor="_Toc148297484" w:history="1">
        <w:r w:rsidR="00F84A1E" w:rsidRPr="007327AA">
          <w:rPr>
            <w:rStyle w:val="Hypertextovodkaz"/>
            <w:rFonts w:cs="Times New Roman"/>
            <w:noProof/>
          </w:rPr>
          <w:t>2.4.5</w:t>
        </w:r>
        <w:r w:rsidR="00F84A1E">
          <w:rPr>
            <w:rFonts w:cstheme="minorBidi"/>
            <w:noProof/>
            <w:kern w:val="2"/>
            <w:sz w:val="22"/>
            <w:szCs w:val="22"/>
            <w:lang w:val="cs-CZ" w:eastAsia="cs-CZ" w:bidi="ar-SA"/>
            <w14:ligatures w14:val="standardContextual"/>
          </w:rPr>
          <w:tab/>
        </w:r>
        <w:r w:rsidR="00F84A1E" w:rsidRPr="007327AA">
          <w:rPr>
            <w:rStyle w:val="Hypertextovodkaz"/>
            <w:noProof/>
          </w:rPr>
          <w:t>Prostředí</w:t>
        </w:r>
        <w:r w:rsidR="00F84A1E">
          <w:rPr>
            <w:noProof/>
            <w:webHidden/>
          </w:rPr>
          <w:tab/>
        </w:r>
        <w:r w:rsidR="00F84A1E">
          <w:rPr>
            <w:noProof/>
            <w:webHidden/>
          </w:rPr>
          <w:fldChar w:fldCharType="begin"/>
        </w:r>
        <w:r w:rsidR="00F84A1E">
          <w:rPr>
            <w:noProof/>
            <w:webHidden/>
          </w:rPr>
          <w:instrText xml:space="preserve"> PAGEREF _Toc148297484 \h </w:instrText>
        </w:r>
        <w:r w:rsidR="00F84A1E">
          <w:rPr>
            <w:noProof/>
            <w:webHidden/>
          </w:rPr>
        </w:r>
        <w:r w:rsidR="00F84A1E">
          <w:rPr>
            <w:noProof/>
            <w:webHidden/>
          </w:rPr>
          <w:fldChar w:fldCharType="separate"/>
        </w:r>
        <w:r w:rsidR="00F84A1E">
          <w:rPr>
            <w:noProof/>
            <w:webHidden/>
          </w:rPr>
          <w:t>4</w:t>
        </w:r>
        <w:r w:rsidR="00F84A1E">
          <w:rPr>
            <w:noProof/>
            <w:webHidden/>
          </w:rPr>
          <w:fldChar w:fldCharType="end"/>
        </w:r>
      </w:hyperlink>
    </w:p>
    <w:p w14:paraId="1B5C11D0" w14:textId="0206C228" w:rsidR="00F84A1E" w:rsidRDefault="00000000">
      <w:pPr>
        <w:pStyle w:val="Obsah1"/>
        <w:rPr>
          <w:rFonts w:cstheme="minorBidi"/>
          <w:b w:val="0"/>
          <w:bCs w:val="0"/>
          <w:kern w:val="2"/>
          <w:szCs w:val="22"/>
          <w:lang w:eastAsia="cs-CZ" w:bidi="ar-SA"/>
          <w14:ligatures w14:val="standardContextual"/>
        </w:rPr>
      </w:pPr>
      <w:hyperlink w:anchor="_Toc148297485" w:history="1">
        <w:r w:rsidR="00F84A1E" w:rsidRPr="007327AA">
          <w:rPr>
            <w:rStyle w:val="Hypertextovodkaz"/>
          </w:rPr>
          <w:t>3</w:t>
        </w:r>
        <w:r w:rsidR="00F84A1E">
          <w:rPr>
            <w:rFonts w:cstheme="minorBidi"/>
            <w:b w:val="0"/>
            <w:bCs w:val="0"/>
            <w:kern w:val="2"/>
            <w:szCs w:val="22"/>
            <w:lang w:eastAsia="cs-CZ" w:bidi="ar-SA"/>
            <w14:ligatures w14:val="standardContextual"/>
          </w:rPr>
          <w:tab/>
        </w:r>
        <w:r w:rsidR="00F84A1E" w:rsidRPr="007327AA">
          <w:rPr>
            <w:rStyle w:val="Hypertextovodkaz"/>
          </w:rPr>
          <w:t>POŽÁRNÍ SYSTÉMY</w:t>
        </w:r>
        <w:r w:rsidR="00F84A1E">
          <w:rPr>
            <w:webHidden/>
          </w:rPr>
          <w:tab/>
        </w:r>
        <w:r w:rsidR="00F84A1E">
          <w:rPr>
            <w:webHidden/>
          </w:rPr>
          <w:fldChar w:fldCharType="begin"/>
        </w:r>
        <w:r w:rsidR="00F84A1E">
          <w:rPr>
            <w:webHidden/>
          </w:rPr>
          <w:instrText xml:space="preserve"> PAGEREF _Toc148297485 \h </w:instrText>
        </w:r>
        <w:r w:rsidR="00F84A1E">
          <w:rPr>
            <w:webHidden/>
          </w:rPr>
        </w:r>
        <w:r w:rsidR="00F84A1E">
          <w:rPr>
            <w:webHidden/>
          </w:rPr>
          <w:fldChar w:fldCharType="separate"/>
        </w:r>
        <w:r w:rsidR="00F84A1E">
          <w:rPr>
            <w:webHidden/>
          </w:rPr>
          <w:t>4</w:t>
        </w:r>
        <w:r w:rsidR="00F84A1E">
          <w:rPr>
            <w:webHidden/>
          </w:rPr>
          <w:fldChar w:fldCharType="end"/>
        </w:r>
      </w:hyperlink>
    </w:p>
    <w:p w14:paraId="3624151B" w14:textId="627D3146" w:rsidR="00F84A1E" w:rsidRDefault="00000000">
      <w:pPr>
        <w:pStyle w:val="Obsah2"/>
        <w:rPr>
          <w:rFonts w:cstheme="minorBidi"/>
          <w:i w:val="0"/>
          <w:iCs w:val="0"/>
          <w:kern w:val="2"/>
          <w:sz w:val="22"/>
          <w:szCs w:val="22"/>
          <w:lang w:eastAsia="cs-CZ" w:bidi="ar-SA"/>
          <w14:ligatures w14:val="standardContextual"/>
        </w:rPr>
      </w:pPr>
      <w:hyperlink w:anchor="_Toc148297486" w:history="1">
        <w:r w:rsidR="00F84A1E" w:rsidRPr="007327AA">
          <w:rPr>
            <w:rStyle w:val="Hypertextovodkaz"/>
          </w:rPr>
          <w:t>3.1</w:t>
        </w:r>
        <w:r w:rsidR="00F84A1E">
          <w:rPr>
            <w:rFonts w:cstheme="minorBidi"/>
            <w:i w:val="0"/>
            <w:iCs w:val="0"/>
            <w:kern w:val="2"/>
            <w:sz w:val="22"/>
            <w:szCs w:val="22"/>
            <w:lang w:eastAsia="cs-CZ" w:bidi="ar-SA"/>
            <w14:ligatures w14:val="standardContextual"/>
          </w:rPr>
          <w:tab/>
        </w:r>
        <w:r w:rsidR="00F84A1E" w:rsidRPr="007327AA">
          <w:rPr>
            <w:rStyle w:val="Hypertextovodkaz"/>
          </w:rPr>
          <w:t>Elektrická požární signalizace (EPS)</w:t>
        </w:r>
        <w:r w:rsidR="00F84A1E">
          <w:rPr>
            <w:webHidden/>
          </w:rPr>
          <w:tab/>
        </w:r>
        <w:r w:rsidR="00F84A1E">
          <w:rPr>
            <w:webHidden/>
          </w:rPr>
          <w:fldChar w:fldCharType="begin"/>
        </w:r>
        <w:r w:rsidR="00F84A1E">
          <w:rPr>
            <w:webHidden/>
          </w:rPr>
          <w:instrText xml:space="preserve"> PAGEREF _Toc148297486 \h </w:instrText>
        </w:r>
        <w:r w:rsidR="00F84A1E">
          <w:rPr>
            <w:webHidden/>
          </w:rPr>
        </w:r>
        <w:r w:rsidR="00F84A1E">
          <w:rPr>
            <w:webHidden/>
          </w:rPr>
          <w:fldChar w:fldCharType="separate"/>
        </w:r>
        <w:r w:rsidR="00F84A1E">
          <w:rPr>
            <w:webHidden/>
          </w:rPr>
          <w:t>4</w:t>
        </w:r>
        <w:r w:rsidR="00F84A1E">
          <w:rPr>
            <w:webHidden/>
          </w:rPr>
          <w:fldChar w:fldCharType="end"/>
        </w:r>
      </w:hyperlink>
    </w:p>
    <w:p w14:paraId="214A7DA9" w14:textId="30923375" w:rsidR="00F84A1E" w:rsidRDefault="00000000">
      <w:pPr>
        <w:pStyle w:val="Obsah3"/>
        <w:rPr>
          <w:rFonts w:cstheme="minorBidi"/>
          <w:noProof/>
          <w:kern w:val="2"/>
          <w:sz w:val="22"/>
          <w:szCs w:val="22"/>
          <w:lang w:val="cs-CZ" w:eastAsia="cs-CZ" w:bidi="ar-SA"/>
          <w14:ligatures w14:val="standardContextual"/>
        </w:rPr>
      </w:pPr>
      <w:hyperlink w:anchor="_Toc148297487" w:history="1">
        <w:r w:rsidR="00F84A1E" w:rsidRPr="007327AA">
          <w:rPr>
            <w:rStyle w:val="Hypertextovodkaz"/>
            <w:rFonts w:cs="Times New Roman"/>
            <w:noProof/>
          </w:rPr>
          <w:t>3.1.1</w:t>
        </w:r>
        <w:r w:rsidR="00F84A1E">
          <w:rPr>
            <w:rFonts w:cstheme="minorBidi"/>
            <w:noProof/>
            <w:kern w:val="2"/>
            <w:sz w:val="22"/>
            <w:szCs w:val="22"/>
            <w:lang w:val="cs-CZ" w:eastAsia="cs-CZ" w:bidi="ar-SA"/>
            <w14:ligatures w14:val="standardContextual"/>
          </w:rPr>
          <w:tab/>
        </w:r>
        <w:r w:rsidR="00F84A1E" w:rsidRPr="007327AA">
          <w:rPr>
            <w:rStyle w:val="Hypertextovodkaz"/>
            <w:noProof/>
          </w:rPr>
          <w:t>Specifikace rozsahu ochrany</w:t>
        </w:r>
        <w:r w:rsidR="00F84A1E">
          <w:rPr>
            <w:noProof/>
            <w:webHidden/>
          </w:rPr>
          <w:tab/>
        </w:r>
        <w:r w:rsidR="00F84A1E">
          <w:rPr>
            <w:noProof/>
            <w:webHidden/>
          </w:rPr>
          <w:fldChar w:fldCharType="begin"/>
        </w:r>
        <w:r w:rsidR="00F84A1E">
          <w:rPr>
            <w:noProof/>
            <w:webHidden/>
          </w:rPr>
          <w:instrText xml:space="preserve"> PAGEREF _Toc148297487 \h </w:instrText>
        </w:r>
        <w:r w:rsidR="00F84A1E">
          <w:rPr>
            <w:noProof/>
            <w:webHidden/>
          </w:rPr>
        </w:r>
        <w:r w:rsidR="00F84A1E">
          <w:rPr>
            <w:noProof/>
            <w:webHidden/>
          </w:rPr>
          <w:fldChar w:fldCharType="separate"/>
        </w:r>
        <w:r w:rsidR="00F84A1E">
          <w:rPr>
            <w:noProof/>
            <w:webHidden/>
          </w:rPr>
          <w:t>5</w:t>
        </w:r>
        <w:r w:rsidR="00F84A1E">
          <w:rPr>
            <w:noProof/>
            <w:webHidden/>
          </w:rPr>
          <w:fldChar w:fldCharType="end"/>
        </w:r>
      </w:hyperlink>
    </w:p>
    <w:p w14:paraId="41C36F7F" w14:textId="7AA87673" w:rsidR="00F84A1E" w:rsidRDefault="00000000">
      <w:pPr>
        <w:pStyle w:val="Obsah3"/>
        <w:rPr>
          <w:rFonts w:cstheme="minorBidi"/>
          <w:noProof/>
          <w:kern w:val="2"/>
          <w:sz w:val="22"/>
          <w:szCs w:val="22"/>
          <w:lang w:val="cs-CZ" w:eastAsia="cs-CZ" w:bidi="ar-SA"/>
          <w14:ligatures w14:val="standardContextual"/>
        </w:rPr>
      </w:pPr>
      <w:hyperlink w:anchor="_Toc148297488" w:history="1">
        <w:r w:rsidR="00F84A1E" w:rsidRPr="007327AA">
          <w:rPr>
            <w:rStyle w:val="Hypertextovodkaz"/>
            <w:rFonts w:cs="Times New Roman"/>
            <w:noProof/>
          </w:rPr>
          <w:t>3.1.2</w:t>
        </w:r>
        <w:r w:rsidR="00F84A1E">
          <w:rPr>
            <w:rFonts w:cstheme="minorBidi"/>
            <w:noProof/>
            <w:kern w:val="2"/>
            <w:sz w:val="22"/>
            <w:szCs w:val="22"/>
            <w:lang w:val="cs-CZ" w:eastAsia="cs-CZ" w:bidi="ar-SA"/>
            <w14:ligatures w14:val="standardContextual"/>
          </w:rPr>
          <w:tab/>
        </w:r>
        <w:r w:rsidR="00F84A1E" w:rsidRPr="007327AA">
          <w:rPr>
            <w:rStyle w:val="Hypertextovodkaz"/>
            <w:noProof/>
          </w:rPr>
          <w:t>Ústředna</w:t>
        </w:r>
        <w:r w:rsidR="00F84A1E">
          <w:rPr>
            <w:noProof/>
            <w:webHidden/>
          </w:rPr>
          <w:tab/>
        </w:r>
        <w:r w:rsidR="00F84A1E">
          <w:rPr>
            <w:noProof/>
            <w:webHidden/>
          </w:rPr>
          <w:fldChar w:fldCharType="begin"/>
        </w:r>
        <w:r w:rsidR="00F84A1E">
          <w:rPr>
            <w:noProof/>
            <w:webHidden/>
          </w:rPr>
          <w:instrText xml:space="preserve"> PAGEREF _Toc148297488 \h </w:instrText>
        </w:r>
        <w:r w:rsidR="00F84A1E">
          <w:rPr>
            <w:noProof/>
            <w:webHidden/>
          </w:rPr>
        </w:r>
        <w:r w:rsidR="00F84A1E">
          <w:rPr>
            <w:noProof/>
            <w:webHidden/>
          </w:rPr>
          <w:fldChar w:fldCharType="separate"/>
        </w:r>
        <w:r w:rsidR="00F84A1E">
          <w:rPr>
            <w:noProof/>
            <w:webHidden/>
          </w:rPr>
          <w:t>5</w:t>
        </w:r>
        <w:r w:rsidR="00F84A1E">
          <w:rPr>
            <w:noProof/>
            <w:webHidden/>
          </w:rPr>
          <w:fldChar w:fldCharType="end"/>
        </w:r>
      </w:hyperlink>
    </w:p>
    <w:p w14:paraId="01993056" w14:textId="6F149DD7" w:rsidR="00F84A1E" w:rsidRDefault="00000000">
      <w:pPr>
        <w:pStyle w:val="Obsah3"/>
        <w:rPr>
          <w:rFonts w:cstheme="minorBidi"/>
          <w:noProof/>
          <w:kern w:val="2"/>
          <w:sz w:val="22"/>
          <w:szCs w:val="22"/>
          <w:lang w:val="cs-CZ" w:eastAsia="cs-CZ" w:bidi="ar-SA"/>
          <w14:ligatures w14:val="standardContextual"/>
        </w:rPr>
      </w:pPr>
      <w:hyperlink w:anchor="_Toc148297489" w:history="1">
        <w:r w:rsidR="00F84A1E" w:rsidRPr="007327AA">
          <w:rPr>
            <w:rStyle w:val="Hypertextovodkaz"/>
            <w:rFonts w:cs="Times New Roman"/>
            <w:noProof/>
          </w:rPr>
          <w:t>3.1.3</w:t>
        </w:r>
        <w:r w:rsidR="00F84A1E">
          <w:rPr>
            <w:rFonts w:cstheme="minorBidi"/>
            <w:noProof/>
            <w:kern w:val="2"/>
            <w:sz w:val="22"/>
            <w:szCs w:val="22"/>
            <w:lang w:val="cs-CZ" w:eastAsia="cs-CZ" w:bidi="ar-SA"/>
            <w14:ligatures w14:val="standardContextual"/>
          </w:rPr>
          <w:tab/>
        </w:r>
        <w:r w:rsidR="00F84A1E" w:rsidRPr="007327AA">
          <w:rPr>
            <w:rStyle w:val="Hypertextovodkaz"/>
            <w:noProof/>
          </w:rPr>
          <w:t>Detekční zařízení</w:t>
        </w:r>
        <w:r w:rsidR="00F84A1E">
          <w:rPr>
            <w:noProof/>
            <w:webHidden/>
          </w:rPr>
          <w:tab/>
        </w:r>
        <w:r w:rsidR="00F84A1E">
          <w:rPr>
            <w:noProof/>
            <w:webHidden/>
          </w:rPr>
          <w:fldChar w:fldCharType="begin"/>
        </w:r>
        <w:r w:rsidR="00F84A1E">
          <w:rPr>
            <w:noProof/>
            <w:webHidden/>
          </w:rPr>
          <w:instrText xml:space="preserve"> PAGEREF _Toc148297489 \h </w:instrText>
        </w:r>
        <w:r w:rsidR="00F84A1E">
          <w:rPr>
            <w:noProof/>
            <w:webHidden/>
          </w:rPr>
        </w:r>
        <w:r w:rsidR="00F84A1E">
          <w:rPr>
            <w:noProof/>
            <w:webHidden/>
          </w:rPr>
          <w:fldChar w:fldCharType="separate"/>
        </w:r>
        <w:r w:rsidR="00F84A1E">
          <w:rPr>
            <w:noProof/>
            <w:webHidden/>
          </w:rPr>
          <w:t>5</w:t>
        </w:r>
        <w:r w:rsidR="00F84A1E">
          <w:rPr>
            <w:noProof/>
            <w:webHidden/>
          </w:rPr>
          <w:fldChar w:fldCharType="end"/>
        </w:r>
      </w:hyperlink>
    </w:p>
    <w:p w14:paraId="6CDFF482" w14:textId="4FDDED2D" w:rsidR="00F84A1E" w:rsidRDefault="00000000">
      <w:pPr>
        <w:pStyle w:val="Obsah3"/>
        <w:rPr>
          <w:rFonts w:cstheme="minorBidi"/>
          <w:noProof/>
          <w:kern w:val="2"/>
          <w:sz w:val="22"/>
          <w:szCs w:val="22"/>
          <w:lang w:val="cs-CZ" w:eastAsia="cs-CZ" w:bidi="ar-SA"/>
          <w14:ligatures w14:val="standardContextual"/>
        </w:rPr>
      </w:pPr>
      <w:hyperlink w:anchor="_Toc148297490" w:history="1">
        <w:r w:rsidR="00F84A1E" w:rsidRPr="007327AA">
          <w:rPr>
            <w:rStyle w:val="Hypertextovodkaz"/>
            <w:rFonts w:cs="Times New Roman"/>
            <w:noProof/>
          </w:rPr>
          <w:t>3.1.4</w:t>
        </w:r>
        <w:r w:rsidR="00F84A1E">
          <w:rPr>
            <w:rFonts w:cstheme="minorBidi"/>
            <w:noProof/>
            <w:kern w:val="2"/>
            <w:sz w:val="22"/>
            <w:szCs w:val="22"/>
            <w:lang w:val="cs-CZ" w:eastAsia="cs-CZ" w:bidi="ar-SA"/>
            <w14:ligatures w14:val="standardContextual"/>
          </w:rPr>
          <w:tab/>
        </w:r>
        <w:r w:rsidR="00F84A1E" w:rsidRPr="007327AA">
          <w:rPr>
            <w:rStyle w:val="Hypertextovodkaz"/>
            <w:noProof/>
          </w:rPr>
          <w:t>Automatické hlásiče</w:t>
        </w:r>
        <w:r w:rsidR="00F84A1E">
          <w:rPr>
            <w:noProof/>
            <w:webHidden/>
          </w:rPr>
          <w:tab/>
        </w:r>
        <w:r w:rsidR="00F84A1E">
          <w:rPr>
            <w:noProof/>
            <w:webHidden/>
          </w:rPr>
          <w:fldChar w:fldCharType="begin"/>
        </w:r>
        <w:r w:rsidR="00F84A1E">
          <w:rPr>
            <w:noProof/>
            <w:webHidden/>
          </w:rPr>
          <w:instrText xml:space="preserve"> PAGEREF _Toc148297490 \h </w:instrText>
        </w:r>
        <w:r w:rsidR="00F84A1E">
          <w:rPr>
            <w:noProof/>
            <w:webHidden/>
          </w:rPr>
        </w:r>
        <w:r w:rsidR="00F84A1E">
          <w:rPr>
            <w:noProof/>
            <w:webHidden/>
          </w:rPr>
          <w:fldChar w:fldCharType="separate"/>
        </w:r>
        <w:r w:rsidR="00F84A1E">
          <w:rPr>
            <w:noProof/>
            <w:webHidden/>
          </w:rPr>
          <w:t>5</w:t>
        </w:r>
        <w:r w:rsidR="00F84A1E">
          <w:rPr>
            <w:noProof/>
            <w:webHidden/>
          </w:rPr>
          <w:fldChar w:fldCharType="end"/>
        </w:r>
      </w:hyperlink>
    </w:p>
    <w:p w14:paraId="66B411F1" w14:textId="07AF8693" w:rsidR="00F84A1E" w:rsidRDefault="00000000">
      <w:pPr>
        <w:pStyle w:val="Obsah3"/>
        <w:rPr>
          <w:rFonts w:cstheme="minorBidi"/>
          <w:noProof/>
          <w:kern w:val="2"/>
          <w:sz w:val="22"/>
          <w:szCs w:val="22"/>
          <w:lang w:val="cs-CZ" w:eastAsia="cs-CZ" w:bidi="ar-SA"/>
          <w14:ligatures w14:val="standardContextual"/>
        </w:rPr>
      </w:pPr>
      <w:hyperlink w:anchor="_Toc148297491" w:history="1">
        <w:r w:rsidR="00F84A1E" w:rsidRPr="007327AA">
          <w:rPr>
            <w:rStyle w:val="Hypertextovodkaz"/>
            <w:rFonts w:cs="Times New Roman"/>
            <w:noProof/>
          </w:rPr>
          <w:t>3.1.5</w:t>
        </w:r>
        <w:r w:rsidR="00F84A1E">
          <w:rPr>
            <w:rFonts w:cstheme="minorBidi"/>
            <w:noProof/>
            <w:kern w:val="2"/>
            <w:sz w:val="22"/>
            <w:szCs w:val="22"/>
            <w:lang w:val="cs-CZ" w:eastAsia="cs-CZ" w:bidi="ar-SA"/>
            <w14:ligatures w14:val="standardContextual"/>
          </w:rPr>
          <w:tab/>
        </w:r>
        <w:r w:rsidR="00F84A1E" w:rsidRPr="007327AA">
          <w:rPr>
            <w:rStyle w:val="Hypertextovodkaz"/>
            <w:noProof/>
          </w:rPr>
          <w:t>Tlačítkové hlásiče</w:t>
        </w:r>
        <w:r w:rsidR="00F84A1E">
          <w:rPr>
            <w:noProof/>
            <w:webHidden/>
          </w:rPr>
          <w:tab/>
        </w:r>
        <w:r w:rsidR="00F84A1E">
          <w:rPr>
            <w:noProof/>
            <w:webHidden/>
          </w:rPr>
          <w:fldChar w:fldCharType="begin"/>
        </w:r>
        <w:r w:rsidR="00F84A1E">
          <w:rPr>
            <w:noProof/>
            <w:webHidden/>
          </w:rPr>
          <w:instrText xml:space="preserve"> PAGEREF _Toc148297491 \h </w:instrText>
        </w:r>
        <w:r w:rsidR="00F84A1E">
          <w:rPr>
            <w:noProof/>
            <w:webHidden/>
          </w:rPr>
        </w:r>
        <w:r w:rsidR="00F84A1E">
          <w:rPr>
            <w:noProof/>
            <w:webHidden/>
          </w:rPr>
          <w:fldChar w:fldCharType="separate"/>
        </w:r>
        <w:r w:rsidR="00F84A1E">
          <w:rPr>
            <w:noProof/>
            <w:webHidden/>
          </w:rPr>
          <w:t>6</w:t>
        </w:r>
        <w:r w:rsidR="00F84A1E">
          <w:rPr>
            <w:noProof/>
            <w:webHidden/>
          </w:rPr>
          <w:fldChar w:fldCharType="end"/>
        </w:r>
      </w:hyperlink>
    </w:p>
    <w:p w14:paraId="25213387" w14:textId="7DD16C8D" w:rsidR="00F84A1E" w:rsidRDefault="00000000">
      <w:pPr>
        <w:pStyle w:val="Obsah3"/>
        <w:rPr>
          <w:rFonts w:cstheme="minorBidi"/>
          <w:noProof/>
          <w:kern w:val="2"/>
          <w:sz w:val="22"/>
          <w:szCs w:val="22"/>
          <w:lang w:val="cs-CZ" w:eastAsia="cs-CZ" w:bidi="ar-SA"/>
          <w14:ligatures w14:val="standardContextual"/>
        </w:rPr>
      </w:pPr>
      <w:hyperlink w:anchor="_Toc148297492" w:history="1">
        <w:r w:rsidR="00F84A1E" w:rsidRPr="007327AA">
          <w:rPr>
            <w:rStyle w:val="Hypertextovodkaz"/>
            <w:rFonts w:cs="Times New Roman"/>
            <w:noProof/>
          </w:rPr>
          <w:t>3.1.6</w:t>
        </w:r>
        <w:r w:rsidR="00F84A1E">
          <w:rPr>
            <w:rFonts w:cstheme="minorBidi"/>
            <w:noProof/>
            <w:kern w:val="2"/>
            <w:sz w:val="22"/>
            <w:szCs w:val="22"/>
            <w:lang w:val="cs-CZ" w:eastAsia="cs-CZ" w:bidi="ar-SA"/>
            <w14:ligatures w14:val="standardContextual"/>
          </w:rPr>
          <w:tab/>
        </w:r>
        <w:r w:rsidR="00F84A1E" w:rsidRPr="007327AA">
          <w:rPr>
            <w:rStyle w:val="Hypertextovodkaz"/>
            <w:noProof/>
          </w:rPr>
          <w:t>Speciální hlásiče</w:t>
        </w:r>
        <w:r w:rsidR="00F84A1E">
          <w:rPr>
            <w:noProof/>
            <w:webHidden/>
          </w:rPr>
          <w:tab/>
        </w:r>
        <w:r w:rsidR="00F84A1E">
          <w:rPr>
            <w:noProof/>
            <w:webHidden/>
          </w:rPr>
          <w:fldChar w:fldCharType="begin"/>
        </w:r>
        <w:r w:rsidR="00F84A1E">
          <w:rPr>
            <w:noProof/>
            <w:webHidden/>
          </w:rPr>
          <w:instrText xml:space="preserve"> PAGEREF _Toc148297492 \h </w:instrText>
        </w:r>
        <w:r w:rsidR="00F84A1E">
          <w:rPr>
            <w:noProof/>
            <w:webHidden/>
          </w:rPr>
        </w:r>
        <w:r w:rsidR="00F84A1E">
          <w:rPr>
            <w:noProof/>
            <w:webHidden/>
          </w:rPr>
          <w:fldChar w:fldCharType="separate"/>
        </w:r>
        <w:r w:rsidR="00F84A1E">
          <w:rPr>
            <w:noProof/>
            <w:webHidden/>
          </w:rPr>
          <w:t>6</w:t>
        </w:r>
        <w:r w:rsidR="00F84A1E">
          <w:rPr>
            <w:noProof/>
            <w:webHidden/>
          </w:rPr>
          <w:fldChar w:fldCharType="end"/>
        </w:r>
      </w:hyperlink>
    </w:p>
    <w:p w14:paraId="05C287E1" w14:textId="32891CBD" w:rsidR="00F84A1E" w:rsidRDefault="00000000">
      <w:pPr>
        <w:pStyle w:val="Obsah3"/>
        <w:rPr>
          <w:rFonts w:cstheme="minorBidi"/>
          <w:noProof/>
          <w:kern w:val="2"/>
          <w:sz w:val="22"/>
          <w:szCs w:val="22"/>
          <w:lang w:val="cs-CZ" w:eastAsia="cs-CZ" w:bidi="ar-SA"/>
          <w14:ligatures w14:val="standardContextual"/>
        </w:rPr>
      </w:pPr>
      <w:hyperlink w:anchor="_Toc148297493" w:history="1">
        <w:r w:rsidR="00F84A1E" w:rsidRPr="007327AA">
          <w:rPr>
            <w:rStyle w:val="Hypertextovodkaz"/>
            <w:rFonts w:cs="Times New Roman"/>
            <w:noProof/>
          </w:rPr>
          <w:t>3.1.7</w:t>
        </w:r>
        <w:r w:rsidR="00F84A1E">
          <w:rPr>
            <w:rFonts w:cstheme="minorBidi"/>
            <w:noProof/>
            <w:kern w:val="2"/>
            <w:sz w:val="22"/>
            <w:szCs w:val="22"/>
            <w:lang w:val="cs-CZ" w:eastAsia="cs-CZ" w:bidi="ar-SA"/>
            <w14:ligatures w14:val="standardContextual"/>
          </w:rPr>
          <w:tab/>
        </w:r>
        <w:r w:rsidR="00F84A1E" w:rsidRPr="007327AA">
          <w:rPr>
            <w:rStyle w:val="Hypertextovodkaz"/>
            <w:noProof/>
          </w:rPr>
          <w:t>Signalizační zařízení</w:t>
        </w:r>
        <w:r w:rsidR="00F84A1E">
          <w:rPr>
            <w:noProof/>
            <w:webHidden/>
          </w:rPr>
          <w:tab/>
        </w:r>
        <w:r w:rsidR="00F84A1E">
          <w:rPr>
            <w:noProof/>
            <w:webHidden/>
          </w:rPr>
          <w:fldChar w:fldCharType="begin"/>
        </w:r>
        <w:r w:rsidR="00F84A1E">
          <w:rPr>
            <w:noProof/>
            <w:webHidden/>
          </w:rPr>
          <w:instrText xml:space="preserve"> PAGEREF _Toc148297493 \h </w:instrText>
        </w:r>
        <w:r w:rsidR="00F84A1E">
          <w:rPr>
            <w:noProof/>
            <w:webHidden/>
          </w:rPr>
        </w:r>
        <w:r w:rsidR="00F84A1E">
          <w:rPr>
            <w:noProof/>
            <w:webHidden/>
          </w:rPr>
          <w:fldChar w:fldCharType="separate"/>
        </w:r>
        <w:r w:rsidR="00F84A1E">
          <w:rPr>
            <w:noProof/>
            <w:webHidden/>
          </w:rPr>
          <w:t>6</w:t>
        </w:r>
        <w:r w:rsidR="00F84A1E">
          <w:rPr>
            <w:noProof/>
            <w:webHidden/>
          </w:rPr>
          <w:fldChar w:fldCharType="end"/>
        </w:r>
      </w:hyperlink>
    </w:p>
    <w:p w14:paraId="12E3814E" w14:textId="70F6938E" w:rsidR="00F84A1E" w:rsidRDefault="00000000">
      <w:pPr>
        <w:pStyle w:val="Obsah3"/>
        <w:rPr>
          <w:rFonts w:cstheme="minorBidi"/>
          <w:noProof/>
          <w:kern w:val="2"/>
          <w:sz w:val="22"/>
          <w:szCs w:val="22"/>
          <w:lang w:val="cs-CZ" w:eastAsia="cs-CZ" w:bidi="ar-SA"/>
          <w14:ligatures w14:val="standardContextual"/>
        </w:rPr>
      </w:pPr>
      <w:hyperlink w:anchor="_Toc148297494" w:history="1">
        <w:r w:rsidR="00F84A1E" w:rsidRPr="007327AA">
          <w:rPr>
            <w:rStyle w:val="Hypertextovodkaz"/>
            <w:rFonts w:cs="Times New Roman"/>
            <w:noProof/>
          </w:rPr>
          <w:t>3.1.8</w:t>
        </w:r>
        <w:r w:rsidR="00F84A1E">
          <w:rPr>
            <w:rFonts w:cstheme="minorBidi"/>
            <w:noProof/>
            <w:kern w:val="2"/>
            <w:sz w:val="22"/>
            <w:szCs w:val="22"/>
            <w:lang w:val="cs-CZ" w:eastAsia="cs-CZ" w:bidi="ar-SA"/>
            <w14:ligatures w14:val="standardContextual"/>
          </w:rPr>
          <w:tab/>
        </w:r>
        <w:r w:rsidR="00F84A1E" w:rsidRPr="007327AA">
          <w:rPr>
            <w:rStyle w:val="Hypertextovodkaz"/>
            <w:noProof/>
          </w:rPr>
          <w:t>Návazná zařízení</w:t>
        </w:r>
        <w:r w:rsidR="00F84A1E">
          <w:rPr>
            <w:noProof/>
            <w:webHidden/>
          </w:rPr>
          <w:tab/>
        </w:r>
        <w:r w:rsidR="00F84A1E">
          <w:rPr>
            <w:noProof/>
            <w:webHidden/>
          </w:rPr>
          <w:fldChar w:fldCharType="begin"/>
        </w:r>
        <w:r w:rsidR="00F84A1E">
          <w:rPr>
            <w:noProof/>
            <w:webHidden/>
          </w:rPr>
          <w:instrText xml:space="preserve"> PAGEREF _Toc148297494 \h </w:instrText>
        </w:r>
        <w:r w:rsidR="00F84A1E">
          <w:rPr>
            <w:noProof/>
            <w:webHidden/>
          </w:rPr>
        </w:r>
        <w:r w:rsidR="00F84A1E">
          <w:rPr>
            <w:noProof/>
            <w:webHidden/>
          </w:rPr>
          <w:fldChar w:fldCharType="separate"/>
        </w:r>
        <w:r w:rsidR="00F84A1E">
          <w:rPr>
            <w:noProof/>
            <w:webHidden/>
          </w:rPr>
          <w:t>6</w:t>
        </w:r>
        <w:r w:rsidR="00F84A1E">
          <w:rPr>
            <w:noProof/>
            <w:webHidden/>
          </w:rPr>
          <w:fldChar w:fldCharType="end"/>
        </w:r>
      </w:hyperlink>
    </w:p>
    <w:p w14:paraId="3CE45A83" w14:textId="2C3191DE" w:rsidR="00F84A1E" w:rsidRDefault="00000000">
      <w:pPr>
        <w:pStyle w:val="Obsah3"/>
        <w:rPr>
          <w:rFonts w:cstheme="minorBidi"/>
          <w:noProof/>
          <w:kern w:val="2"/>
          <w:sz w:val="22"/>
          <w:szCs w:val="22"/>
          <w:lang w:val="cs-CZ" w:eastAsia="cs-CZ" w:bidi="ar-SA"/>
          <w14:ligatures w14:val="standardContextual"/>
        </w:rPr>
      </w:pPr>
      <w:hyperlink w:anchor="_Toc148297495" w:history="1">
        <w:r w:rsidR="00F84A1E" w:rsidRPr="007327AA">
          <w:rPr>
            <w:rStyle w:val="Hypertextovodkaz"/>
            <w:rFonts w:cs="Times New Roman"/>
            <w:noProof/>
          </w:rPr>
          <w:t>3.1.9</w:t>
        </w:r>
        <w:r w:rsidR="00F84A1E">
          <w:rPr>
            <w:rFonts w:cstheme="minorBidi"/>
            <w:noProof/>
            <w:kern w:val="2"/>
            <w:sz w:val="22"/>
            <w:szCs w:val="22"/>
            <w:lang w:val="cs-CZ" w:eastAsia="cs-CZ" w:bidi="ar-SA"/>
            <w14:ligatures w14:val="standardContextual"/>
          </w:rPr>
          <w:tab/>
        </w:r>
        <w:r w:rsidR="00F84A1E" w:rsidRPr="007327AA">
          <w:rPr>
            <w:rStyle w:val="Hypertextovodkaz"/>
            <w:noProof/>
          </w:rPr>
          <w:t>Napájení včetně zálohy</w:t>
        </w:r>
        <w:r w:rsidR="00F84A1E">
          <w:rPr>
            <w:noProof/>
            <w:webHidden/>
          </w:rPr>
          <w:tab/>
        </w:r>
        <w:r w:rsidR="00F84A1E">
          <w:rPr>
            <w:noProof/>
            <w:webHidden/>
          </w:rPr>
          <w:fldChar w:fldCharType="begin"/>
        </w:r>
        <w:r w:rsidR="00F84A1E">
          <w:rPr>
            <w:noProof/>
            <w:webHidden/>
          </w:rPr>
          <w:instrText xml:space="preserve"> PAGEREF _Toc148297495 \h </w:instrText>
        </w:r>
        <w:r w:rsidR="00F84A1E">
          <w:rPr>
            <w:noProof/>
            <w:webHidden/>
          </w:rPr>
        </w:r>
        <w:r w:rsidR="00F84A1E">
          <w:rPr>
            <w:noProof/>
            <w:webHidden/>
          </w:rPr>
          <w:fldChar w:fldCharType="separate"/>
        </w:r>
        <w:r w:rsidR="00F84A1E">
          <w:rPr>
            <w:noProof/>
            <w:webHidden/>
          </w:rPr>
          <w:t>7</w:t>
        </w:r>
        <w:r w:rsidR="00F84A1E">
          <w:rPr>
            <w:noProof/>
            <w:webHidden/>
          </w:rPr>
          <w:fldChar w:fldCharType="end"/>
        </w:r>
      </w:hyperlink>
    </w:p>
    <w:p w14:paraId="1F7130E1" w14:textId="2E5C91B5" w:rsidR="00F84A1E" w:rsidRDefault="00000000">
      <w:pPr>
        <w:pStyle w:val="Obsah1"/>
        <w:rPr>
          <w:rFonts w:cstheme="minorBidi"/>
          <w:b w:val="0"/>
          <w:bCs w:val="0"/>
          <w:kern w:val="2"/>
          <w:szCs w:val="22"/>
          <w:lang w:eastAsia="cs-CZ" w:bidi="ar-SA"/>
          <w14:ligatures w14:val="standardContextual"/>
        </w:rPr>
      </w:pPr>
      <w:hyperlink w:anchor="_Toc148297496" w:history="1">
        <w:r w:rsidR="00F84A1E" w:rsidRPr="007327AA">
          <w:rPr>
            <w:rStyle w:val="Hypertextovodkaz"/>
          </w:rPr>
          <w:t>4</w:t>
        </w:r>
        <w:r w:rsidR="00F84A1E">
          <w:rPr>
            <w:rFonts w:cstheme="minorBidi"/>
            <w:b w:val="0"/>
            <w:bCs w:val="0"/>
            <w:kern w:val="2"/>
            <w:szCs w:val="22"/>
            <w:lang w:eastAsia="cs-CZ" w:bidi="ar-SA"/>
            <w14:ligatures w14:val="standardContextual"/>
          </w:rPr>
          <w:tab/>
        </w:r>
        <w:r w:rsidR="00F84A1E" w:rsidRPr="007327AA">
          <w:rPr>
            <w:rStyle w:val="Hypertextovodkaz"/>
          </w:rPr>
          <w:t>SEZNAM POŽADAVKŮ</w:t>
        </w:r>
        <w:r w:rsidR="00F84A1E">
          <w:rPr>
            <w:webHidden/>
          </w:rPr>
          <w:tab/>
        </w:r>
        <w:r w:rsidR="00F84A1E">
          <w:rPr>
            <w:webHidden/>
          </w:rPr>
          <w:fldChar w:fldCharType="begin"/>
        </w:r>
        <w:r w:rsidR="00F84A1E">
          <w:rPr>
            <w:webHidden/>
          </w:rPr>
          <w:instrText xml:space="preserve"> PAGEREF _Toc148297496 \h </w:instrText>
        </w:r>
        <w:r w:rsidR="00F84A1E">
          <w:rPr>
            <w:webHidden/>
          </w:rPr>
        </w:r>
        <w:r w:rsidR="00F84A1E">
          <w:rPr>
            <w:webHidden/>
          </w:rPr>
          <w:fldChar w:fldCharType="separate"/>
        </w:r>
        <w:r w:rsidR="00F84A1E">
          <w:rPr>
            <w:webHidden/>
          </w:rPr>
          <w:t>7</w:t>
        </w:r>
        <w:r w:rsidR="00F84A1E">
          <w:rPr>
            <w:webHidden/>
          </w:rPr>
          <w:fldChar w:fldCharType="end"/>
        </w:r>
      </w:hyperlink>
    </w:p>
    <w:p w14:paraId="546CE0AF" w14:textId="2BDA469B" w:rsidR="00F84A1E" w:rsidRDefault="00000000">
      <w:pPr>
        <w:pStyle w:val="Obsah2"/>
        <w:rPr>
          <w:rFonts w:cstheme="minorBidi"/>
          <w:i w:val="0"/>
          <w:iCs w:val="0"/>
          <w:kern w:val="2"/>
          <w:sz w:val="22"/>
          <w:szCs w:val="22"/>
          <w:lang w:eastAsia="cs-CZ" w:bidi="ar-SA"/>
          <w14:ligatures w14:val="standardContextual"/>
        </w:rPr>
      </w:pPr>
      <w:hyperlink w:anchor="_Toc148297497" w:history="1">
        <w:r w:rsidR="00F84A1E" w:rsidRPr="007327AA">
          <w:rPr>
            <w:rStyle w:val="Hypertextovodkaz"/>
            <w:snapToGrid w:val="0"/>
          </w:rPr>
          <w:t>4.1</w:t>
        </w:r>
        <w:r w:rsidR="00F84A1E">
          <w:rPr>
            <w:rFonts w:cstheme="minorBidi"/>
            <w:i w:val="0"/>
            <w:iCs w:val="0"/>
            <w:kern w:val="2"/>
            <w:sz w:val="22"/>
            <w:szCs w:val="22"/>
            <w:lang w:eastAsia="cs-CZ" w:bidi="ar-SA"/>
            <w14:ligatures w14:val="standardContextual"/>
          </w:rPr>
          <w:tab/>
        </w:r>
        <w:r w:rsidR="00F84A1E" w:rsidRPr="007327AA">
          <w:rPr>
            <w:rStyle w:val="Hypertextovodkaz"/>
            <w:snapToGrid w:val="0"/>
          </w:rPr>
          <w:t>Požadavky na elektro silnoproud</w:t>
        </w:r>
        <w:r w:rsidR="00F84A1E">
          <w:rPr>
            <w:webHidden/>
          </w:rPr>
          <w:tab/>
        </w:r>
        <w:r w:rsidR="00F84A1E">
          <w:rPr>
            <w:webHidden/>
          </w:rPr>
          <w:fldChar w:fldCharType="begin"/>
        </w:r>
        <w:r w:rsidR="00F84A1E">
          <w:rPr>
            <w:webHidden/>
          </w:rPr>
          <w:instrText xml:space="preserve"> PAGEREF _Toc148297497 \h </w:instrText>
        </w:r>
        <w:r w:rsidR="00F84A1E">
          <w:rPr>
            <w:webHidden/>
          </w:rPr>
        </w:r>
        <w:r w:rsidR="00F84A1E">
          <w:rPr>
            <w:webHidden/>
          </w:rPr>
          <w:fldChar w:fldCharType="separate"/>
        </w:r>
        <w:r w:rsidR="00F84A1E">
          <w:rPr>
            <w:webHidden/>
          </w:rPr>
          <w:t>8</w:t>
        </w:r>
        <w:r w:rsidR="00F84A1E">
          <w:rPr>
            <w:webHidden/>
          </w:rPr>
          <w:fldChar w:fldCharType="end"/>
        </w:r>
      </w:hyperlink>
    </w:p>
    <w:p w14:paraId="6FF47535" w14:textId="4DE0FB9C" w:rsidR="00F84A1E" w:rsidRDefault="00000000">
      <w:pPr>
        <w:pStyle w:val="Obsah2"/>
        <w:rPr>
          <w:rFonts w:cstheme="minorBidi"/>
          <w:i w:val="0"/>
          <w:iCs w:val="0"/>
          <w:kern w:val="2"/>
          <w:sz w:val="22"/>
          <w:szCs w:val="22"/>
          <w:lang w:eastAsia="cs-CZ" w:bidi="ar-SA"/>
          <w14:ligatures w14:val="standardContextual"/>
        </w:rPr>
      </w:pPr>
      <w:hyperlink w:anchor="_Toc148297498" w:history="1">
        <w:r w:rsidR="00F84A1E" w:rsidRPr="007327AA">
          <w:rPr>
            <w:rStyle w:val="Hypertextovodkaz"/>
          </w:rPr>
          <w:t>4.2</w:t>
        </w:r>
        <w:r w:rsidR="00F84A1E">
          <w:rPr>
            <w:rFonts w:cstheme="minorBidi"/>
            <w:i w:val="0"/>
            <w:iCs w:val="0"/>
            <w:kern w:val="2"/>
            <w:sz w:val="22"/>
            <w:szCs w:val="22"/>
            <w:lang w:eastAsia="cs-CZ" w:bidi="ar-SA"/>
            <w14:ligatures w14:val="standardContextual"/>
          </w:rPr>
          <w:tab/>
        </w:r>
        <w:r w:rsidR="00F84A1E" w:rsidRPr="007327AA">
          <w:rPr>
            <w:rStyle w:val="Hypertextovodkaz"/>
          </w:rPr>
          <w:t>Umístění koncových prvků</w:t>
        </w:r>
        <w:r w:rsidR="00F84A1E">
          <w:rPr>
            <w:webHidden/>
          </w:rPr>
          <w:tab/>
        </w:r>
        <w:r w:rsidR="00F84A1E">
          <w:rPr>
            <w:webHidden/>
          </w:rPr>
          <w:fldChar w:fldCharType="begin"/>
        </w:r>
        <w:r w:rsidR="00F84A1E">
          <w:rPr>
            <w:webHidden/>
          </w:rPr>
          <w:instrText xml:space="preserve"> PAGEREF _Toc148297498 \h </w:instrText>
        </w:r>
        <w:r w:rsidR="00F84A1E">
          <w:rPr>
            <w:webHidden/>
          </w:rPr>
        </w:r>
        <w:r w:rsidR="00F84A1E">
          <w:rPr>
            <w:webHidden/>
          </w:rPr>
          <w:fldChar w:fldCharType="separate"/>
        </w:r>
        <w:r w:rsidR="00F84A1E">
          <w:rPr>
            <w:webHidden/>
          </w:rPr>
          <w:t>8</w:t>
        </w:r>
        <w:r w:rsidR="00F84A1E">
          <w:rPr>
            <w:webHidden/>
          </w:rPr>
          <w:fldChar w:fldCharType="end"/>
        </w:r>
      </w:hyperlink>
    </w:p>
    <w:p w14:paraId="10417814" w14:textId="74708339" w:rsidR="00F84A1E" w:rsidRDefault="00000000">
      <w:pPr>
        <w:pStyle w:val="Obsah1"/>
        <w:rPr>
          <w:rFonts w:cstheme="minorBidi"/>
          <w:b w:val="0"/>
          <w:bCs w:val="0"/>
          <w:kern w:val="2"/>
          <w:szCs w:val="22"/>
          <w:lang w:eastAsia="cs-CZ" w:bidi="ar-SA"/>
          <w14:ligatures w14:val="standardContextual"/>
        </w:rPr>
      </w:pPr>
      <w:hyperlink w:anchor="_Toc148297499" w:history="1">
        <w:r w:rsidR="00F84A1E" w:rsidRPr="007327AA">
          <w:rPr>
            <w:rStyle w:val="Hypertextovodkaz"/>
            <w:lang w:eastAsia="sv-SE"/>
          </w:rPr>
          <w:t>5</w:t>
        </w:r>
        <w:r w:rsidR="00F84A1E">
          <w:rPr>
            <w:rFonts w:cstheme="minorBidi"/>
            <w:b w:val="0"/>
            <w:bCs w:val="0"/>
            <w:kern w:val="2"/>
            <w:szCs w:val="22"/>
            <w:lang w:eastAsia="cs-CZ" w:bidi="ar-SA"/>
            <w14:ligatures w14:val="standardContextual"/>
          </w:rPr>
          <w:tab/>
        </w:r>
        <w:r w:rsidR="00F84A1E" w:rsidRPr="007327AA">
          <w:rPr>
            <w:rStyle w:val="Hypertextovodkaz"/>
            <w:lang w:eastAsia="sv-SE"/>
          </w:rPr>
          <w:t>Nastavení a funkční zkoušky</w:t>
        </w:r>
        <w:r w:rsidR="00F84A1E">
          <w:rPr>
            <w:webHidden/>
          </w:rPr>
          <w:tab/>
        </w:r>
        <w:r w:rsidR="00F84A1E">
          <w:rPr>
            <w:webHidden/>
          </w:rPr>
          <w:fldChar w:fldCharType="begin"/>
        </w:r>
        <w:r w:rsidR="00F84A1E">
          <w:rPr>
            <w:webHidden/>
          </w:rPr>
          <w:instrText xml:space="preserve"> PAGEREF _Toc148297499 \h </w:instrText>
        </w:r>
        <w:r w:rsidR="00F84A1E">
          <w:rPr>
            <w:webHidden/>
          </w:rPr>
        </w:r>
        <w:r w:rsidR="00F84A1E">
          <w:rPr>
            <w:webHidden/>
          </w:rPr>
          <w:fldChar w:fldCharType="separate"/>
        </w:r>
        <w:r w:rsidR="00F84A1E">
          <w:rPr>
            <w:webHidden/>
          </w:rPr>
          <w:t>8</w:t>
        </w:r>
        <w:r w:rsidR="00F84A1E">
          <w:rPr>
            <w:webHidden/>
          </w:rPr>
          <w:fldChar w:fldCharType="end"/>
        </w:r>
      </w:hyperlink>
    </w:p>
    <w:p w14:paraId="3AA85AA0" w14:textId="5646A20C" w:rsidR="00F84A1E" w:rsidRDefault="00000000">
      <w:pPr>
        <w:pStyle w:val="Obsah1"/>
        <w:rPr>
          <w:rFonts w:cstheme="minorBidi"/>
          <w:b w:val="0"/>
          <w:bCs w:val="0"/>
          <w:kern w:val="2"/>
          <w:szCs w:val="22"/>
          <w:lang w:eastAsia="cs-CZ" w:bidi="ar-SA"/>
          <w14:ligatures w14:val="standardContextual"/>
        </w:rPr>
      </w:pPr>
      <w:hyperlink w:anchor="_Toc148297500" w:history="1">
        <w:r w:rsidR="00F84A1E" w:rsidRPr="007327AA">
          <w:rPr>
            <w:rStyle w:val="Hypertextovodkaz"/>
            <w:lang w:eastAsia="sv-SE"/>
          </w:rPr>
          <w:t>6</w:t>
        </w:r>
        <w:r w:rsidR="00F84A1E">
          <w:rPr>
            <w:rFonts w:cstheme="minorBidi"/>
            <w:b w:val="0"/>
            <w:bCs w:val="0"/>
            <w:kern w:val="2"/>
            <w:szCs w:val="22"/>
            <w:lang w:eastAsia="cs-CZ" w:bidi="ar-SA"/>
            <w14:ligatures w14:val="standardContextual"/>
          </w:rPr>
          <w:tab/>
        </w:r>
        <w:r w:rsidR="00F84A1E" w:rsidRPr="007327AA">
          <w:rPr>
            <w:rStyle w:val="Hypertextovodkaz"/>
            <w:lang w:eastAsia="sv-SE"/>
          </w:rPr>
          <w:t>Montážní pokyny</w:t>
        </w:r>
        <w:r w:rsidR="00F84A1E">
          <w:rPr>
            <w:webHidden/>
          </w:rPr>
          <w:tab/>
        </w:r>
        <w:r w:rsidR="00F84A1E">
          <w:rPr>
            <w:webHidden/>
          </w:rPr>
          <w:fldChar w:fldCharType="begin"/>
        </w:r>
        <w:r w:rsidR="00F84A1E">
          <w:rPr>
            <w:webHidden/>
          </w:rPr>
          <w:instrText xml:space="preserve"> PAGEREF _Toc148297500 \h </w:instrText>
        </w:r>
        <w:r w:rsidR="00F84A1E">
          <w:rPr>
            <w:webHidden/>
          </w:rPr>
        </w:r>
        <w:r w:rsidR="00F84A1E">
          <w:rPr>
            <w:webHidden/>
          </w:rPr>
          <w:fldChar w:fldCharType="separate"/>
        </w:r>
        <w:r w:rsidR="00F84A1E">
          <w:rPr>
            <w:webHidden/>
          </w:rPr>
          <w:t>8</w:t>
        </w:r>
        <w:r w:rsidR="00F84A1E">
          <w:rPr>
            <w:webHidden/>
          </w:rPr>
          <w:fldChar w:fldCharType="end"/>
        </w:r>
      </w:hyperlink>
    </w:p>
    <w:p w14:paraId="67A99147" w14:textId="7E7EF0C5" w:rsidR="00F84A1E" w:rsidRDefault="00000000">
      <w:pPr>
        <w:pStyle w:val="Obsah1"/>
        <w:rPr>
          <w:rFonts w:cstheme="minorBidi"/>
          <w:b w:val="0"/>
          <w:bCs w:val="0"/>
          <w:kern w:val="2"/>
          <w:szCs w:val="22"/>
          <w:lang w:eastAsia="cs-CZ" w:bidi="ar-SA"/>
          <w14:ligatures w14:val="standardContextual"/>
        </w:rPr>
      </w:pPr>
      <w:hyperlink w:anchor="_Toc148297501" w:history="1">
        <w:r w:rsidR="00F84A1E" w:rsidRPr="007327AA">
          <w:rPr>
            <w:rStyle w:val="Hypertextovodkaz"/>
            <w:lang w:eastAsia="sv-SE"/>
          </w:rPr>
          <w:t>7</w:t>
        </w:r>
        <w:r w:rsidR="00F84A1E">
          <w:rPr>
            <w:rFonts w:cstheme="minorBidi"/>
            <w:b w:val="0"/>
            <w:bCs w:val="0"/>
            <w:kern w:val="2"/>
            <w:szCs w:val="22"/>
            <w:lang w:eastAsia="cs-CZ" w:bidi="ar-SA"/>
            <w14:ligatures w14:val="standardContextual"/>
          </w:rPr>
          <w:tab/>
        </w:r>
        <w:r w:rsidR="00F84A1E" w:rsidRPr="007327AA">
          <w:rPr>
            <w:rStyle w:val="Hypertextovodkaz"/>
            <w:lang w:eastAsia="sv-SE"/>
          </w:rPr>
          <w:t>Bezpečnost práce</w:t>
        </w:r>
        <w:r w:rsidR="00F84A1E">
          <w:rPr>
            <w:webHidden/>
          </w:rPr>
          <w:tab/>
        </w:r>
        <w:r w:rsidR="00F84A1E">
          <w:rPr>
            <w:webHidden/>
          </w:rPr>
          <w:fldChar w:fldCharType="begin"/>
        </w:r>
        <w:r w:rsidR="00F84A1E">
          <w:rPr>
            <w:webHidden/>
          </w:rPr>
          <w:instrText xml:space="preserve"> PAGEREF _Toc148297501 \h </w:instrText>
        </w:r>
        <w:r w:rsidR="00F84A1E">
          <w:rPr>
            <w:webHidden/>
          </w:rPr>
        </w:r>
        <w:r w:rsidR="00F84A1E">
          <w:rPr>
            <w:webHidden/>
          </w:rPr>
          <w:fldChar w:fldCharType="separate"/>
        </w:r>
        <w:r w:rsidR="00F84A1E">
          <w:rPr>
            <w:webHidden/>
          </w:rPr>
          <w:t>8</w:t>
        </w:r>
        <w:r w:rsidR="00F84A1E">
          <w:rPr>
            <w:webHidden/>
          </w:rPr>
          <w:fldChar w:fldCharType="end"/>
        </w:r>
      </w:hyperlink>
    </w:p>
    <w:p w14:paraId="610F6276" w14:textId="6F3732DF" w:rsidR="002B0419" w:rsidRPr="008A02B5" w:rsidRDefault="00723076" w:rsidP="0064605B">
      <w:pPr>
        <w:spacing w:before="120"/>
        <w:rPr>
          <w:lang w:val="cs-CZ"/>
        </w:rPr>
        <w:sectPr w:rsidR="002B0419" w:rsidRPr="008A02B5" w:rsidSect="006B66C1">
          <w:headerReference w:type="default" r:id="rId8"/>
          <w:footerReference w:type="default" r:id="rId9"/>
          <w:pgSz w:w="11906" w:h="16838"/>
          <w:pgMar w:top="1418" w:right="1418" w:bottom="1418" w:left="1418" w:header="709" w:footer="709" w:gutter="0"/>
          <w:cols w:space="708"/>
          <w:docGrid w:linePitch="360"/>
        </w:sectPr>
      </w:pPr>
      <w:r w:rsidRPr="008A02B5">
        <w:rPr>
          <w:lang w:val="cs-CZ"/>
        </w:rPr>
        <w:fldChar w:fldCharType="end"/>
      </w:r>
      <w:r w:rsidR="006B66C1" w:rsidRPr="008A02B5">
        <w:rPr>
          <w:lang w:val="cs-CZ"/>
        </w:rPr>
        <w:br w:type="page"/>
      </w:r>
    </w:p>
    <w:p w14:paraId="26412D7F" w14:textId="77777777" w:rsidR="00091E4F" w:rsidRPr="008A02B5" w:rsidRDefault="00670482" w:rsidP="00091E4F">
      <w:pPr>
        <w:pStyle w:val="Nadpis1"/>
        <w:rPr>
          <w:rFonts w:eastAsia="Times New Roman"/>
          <w:lang w:eastAsia="cs-CZ" w:bidi="ar-SA"/>
        </w:rPr>
      </w:pPr>
      <w:bookmarkStart w:id="3" w:name="_Toc148297472"/>
      <w:bookmarkStart w:id="4" w:name="_Toc431976332"/>
      <w:bookmarkStart w:id="5" w:name="_Toc440894808"/>
      <w:bookmarkStart w:id="6" w:name="_Toc448153992"/>
      <w:bookmarkStart w:id="7" w:name="_Toc355001688"/>
      <w:bookmarkStart w:id="8" w:name="_Toc431913715"/>
      <w:r w:rsidRPr="008A02B5">
        <w:rPr>
          <w:rFonts w:eastAsia="Times New Roman"/>
          <w:lang w:eastAsia="cs-CZ" w:bidi="ar-SA"/>
        </w:rPr>
        <w:lastRenderedPageBreak/>
        <w:t>INFORMACE O STAVBĚ</w:t>
      </w:r>
      <w:bookmarkEnd w:id="3"/>
    </w:p>
    <w:p w14:paraId="2D7B38CE" w14:textId="77777777" w:rsidR="002B0419" w:rsidRPr="008A02B5" w:rsidRDefault="002B0419" w:rsidP="002B0419">
      <w:pPr>
        <w:keepNext/>
        <w:widowControl w:val="0"/>
        <w:numPr>
          <w:ilvl w:val="1"/>
          <w:numId w:val="37"/>
        </w:numPr>
        <w:pBdr>
          <w:bottom w:val="single" w:sz="4" w:space="1" w:color="808080"/>
        </w:pBdr>
        <w:spacing w:before="240" w:after="0" w:line="240" w:lineRule="auto"/>
        <w:jc w:val="left"/>
        <w:outlineLvl w:val="1"/>
        <w:rPr>
          <w:rFonts w:ascii="Arial Narrow" w:eastAsia="Times New Roman" w:hAnsi="Arial Narrow" w:cs="Arial"/>
          <w:b/>
          <w:bCs/>
          <w:iCs/>
          <w:sz w:val="24"/>
          <w:szCs w:val="32"/>
          <w:lang w:val="cs-CZ" w:eastAsia="cs-CZ" w:bidi="ar-SA"/>
        </w:rPr>
      </w:pPr>
      <w:bookmarkStart w:id="9" w:name="_Toc148297473"/>
      <w:r w:rsidRPr="008A02B5">
        <w:rPr>
          <w:rFonts w:ascii="Arial Narrow" w:eastAsia="Times New Roman" w:hAnsi="Arial Narrow" w:cs="Arial"/>
          <w:b/>
          <w:bCs/>
          <w:iCs/>
          <w:sz w:val="24"/>
          <w:szCs w:val="32"/>
          <w:lang w:val="cs-CZ" w:eastAsia="cs-CZ" w:bidi="ar-SA"/>
        </w:rPr>
        <w:t>Údaje o stavbě</w:t>
      </w:r>
      <w:bookmarkEnd w:id="4"/>
      <w:bookmarkEnd w:id="5"/>
      <w:bookmarkEnd w:id="6"/>
      <w:bookmarkEnd w:id="9"/>
    </w:p>
    <w:tbl>
      <w:tblPr>
        <w:tblW w:w="9213" w:type="dxa"/>
        <w:tblInd w:w="534" w:type="dxa"/>
        <w:tblBorders>
          <w:insideH w:val="dashed" w:sz="4" w:space="0" w:color="808080"/>
        </w:tblBorders>
        <w:tblLook w:val="04A0" w:firstRow="1" w:lastRow="0" w:firstColumn="1" w:lastColumn="0" w:noHBand="0" w:noVBand="1"/>
      </w:tblPr>
      <w:tblGrid>
        <w:gridCol w:w="2943"/>
        <w:gridCol w:w="6270"/>
      </w:tblGrid>
      <w:tr w:rsidR="002B0419" w:rsidRPr="008A02B5" w14:paraId="62B1A519" w14:textId="77777777" w:rsidTr="009E27C0">
        <w:trPr>
          <w:trHeight w:val="473"/>
        </w:trPr>
        <w:tc>
          <w:tcPr>
            <w:tcW w:w="2943" w:type="dxa"/>
            <w:shd w:val="clear" w:color="auto" w:fill="auto"/>
          </w:tcPr>
          <w:p w14:paraId="6B3EFE3E"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stavba</w:t>
            </w:r>
          </w:p>
        </w:tc>
        <w:tc>
          <w:tcPr>
            <w:tcW w:w="6270" w:type="dxa"/>
          </w:tcPr>
          <w:p w14:paraId="5AB552C2" w14:textId="7934CDEA" w:rsidR="00D16BF0" w:rsidRPr="008A02B5" w:rsidRDefault="00D16BF0" w:rsidP="00D16BF0">
            <w:pPr>
              <w:widowControl w:val="0"/>
              <w:spacing w:after="0" w:line="280" w:lineRule="atLeast"/>
              <w:ind w:left="634" w:hanging="111"/>
              <w:rPr>
                <w:rFonts w:ascii="Arial Narrow" w:eastAsia="Times New Roman" w:hAnsi="Arial Narrow" w:cs="Times New Roman"/>
                <w:b/>
                <w:lang w:val="cs-CZ" w:eastAsia="cs-CZ" w:bidi="ar-SA"/>
              </w:rPr>
            </w:pPr>
            <w:r w:rsidRPr="008A02B5">
              <w:rPr>
                <w:rFonts w:ascii="Arial Narrow" w:eastAsia="Times New Roman" w:hAnsi="Arial Narrow" w:cs="Times New Roman"/>
                <w:b/>
                <w:lang w:val="cs-CZ" w:eastAsia="cs-CZ" w:bidi="ar-SA"/>
              </w:rPr>
              <w:t>Rekonstrukce kuchyně, ZŠ Generála Janouška</w:t>
            </w:r>
          </w:p>
          <w:p w14:paraId="741EBC67" w14:textId="11A0A3B7" w:rsidR="00D16BF0" w:rsidRPr="008A02B5" w:rsidRDefault="00D16BF0" w:rsidP="00D16BF0">
            <w:pPr>
              <w:widowControl w:val="0"/>
              <w:spacing w:after="0" w:line="280" w:lineRule="atLeast"/>
              <w:ind w:left="634" w:hanging="111"/>
              <w:rPr>
                <w:rFonts w:ascii="Arial Narrow" w:eastAsia="Times New Roman" w:hAnsi="Arial Narrow" w:cs="Times New Roman"/>
                <w:b/>
                <w:lang w:val="cs-CZ" w:eastAsia="cs-CZ" w:bidi="ar-SA"/>
              </w:rPr>
            </w:pPr>
            <w:r w:rsidRPr="008A02B5">
              <w:rPr>
                <w:rFonts w:ascii="Arial Narrow" w:eastAsia="Times New Roman" w:hAnsi="Arial Narrow" w:cs="Times New Roman"/>
                <w:b/>
                <w:lang w:val="cs-CZ" w:eastAsia="cs-CZ" w:bidi="ar-SA"/>
              </w:rPr>
              <w:t>Dygrýnova 1006/21, Praha 9 – Černý Most</w:t>
            </w:r>
          </w:p>
          <w:p w14:paraId="74119C9A" w14:textId="6A5C3A68" w:rsidR="002B0419" w:rsidRPr="008A02B5" w:rsidRDefault="00D16BF0" w:rsidP="00D16BF0">
            <w:pPr>
              <w:widowControl w:val="0"/>
              <w:spacing w:after="0" w:line="280" w:lineRule="atLeast"/>
              <w:ind w:left="634" w:hanging="111"/>
              <w:rPr>
                <w:rFonts w:ascii="Arial Narrow" w:eastAsia="Times New Roman" w:hAnsi="Arial Narrow" w:cs="Times New Roman"/>
                <w:b/>
                <w:lang w:val="cs-CZ" w:eastAsia="cs-CZ" w:bidi="ar-SA"/>
              </w:rPr>
            </w:pPr>
            <w:proofErr w:type="spellStart"/>
            <w:r w:rsidRPr="008A02B5">
              <w:rPr>
                <w:rFonts w:ascii="Arial Narrow" w:eastAsia="Times New Roman" w:hAnsi="Arial Narrow" w:cs="Times New Roman"/>
                <w:b/>
                <w:lang w:val="cs-CZ" w:eastAsia="cs-CZ" w:bidi="ar-SA"/>
              </w:rPr>
              <w:t>Parc</w:t>
            </w:r>
            <w:proofErr w:type="spellEnd"/>
            <w:r w:rsidRPr="008A02B5">
              <w:rPr>
                <w:rFonts w:ascii="Arial Narrow" w:eastAsia="Times New Roman" w:hAnsi="Arial Narrow" w:cs="Times New Roman"/>
                <w:b/>
                <w:lang w:val="cs-CZ" w:eastAsia="cs-CZ" w:bidi="ar-SA"/>
              </w:rPr>
              <w:t xml:space="preserve">. č. 221/80, </w:t>
            </w:r>
            <w:proofErr w:type="spellStart"/>
            <w:r w:rsidRPr="008A02B5">
              <w:rPr>
                <w:rFonts w:ascii="Arial Narrow" w:eastAsia="Times New Roman" w:hAnsi="Arial Narrow" w:cs="Times New Roman"/>
                <w:b/>
                <w:lang w:val="cs-CZ" w:eastAsia="cs-CZ" w:bidi="ar-SA"/>
              </w:rPr>
              <w:t>k.ú</w:t>
            </w:r>
            <w:proofErr w:type="spellEnd"/>
            <w:r w:rsidRPr="008A02B5">
              <w:rPr>
                <w:rFonts w:ascii="Arial Narrow" w:eastAsia="Times New Roman" w:hAnsi="Arial Narrow" w:cs="Times New Roman"/>
                <w:b/>
                <w:lang w:val="cs-CZ" w:eastAsia="cs-CZ" w:bidi="ar-SA"/>
              </w:rPr>
              <w:t>. Černý Most</w:t>
            </w:r>
          </w:p>
        </w:tc>
      </w:tr>
      <w:tr w:rsidR="009E27C0" w:rsidRPr="008A02B5" w14:paraId="0D4A63EC" w14:textId="77777777" w:rsidTr="009E27C0">
        <w:trPr>
          <w:trHeight w:val="315"/>
        </w:trPr>
        <w:tc>
          <w:tcPr>
            <w:tcW w:w="2943" w:type="dxa"/>
            <w:shd w:val="clear" w:color="auto" w:fill="auto"/>
          </w:tcPr>
          <w:p w14:paraId="54179250" w14:textId="77777777" w:rsidR="009E27C0" w:rsidRPr="008A02B5" w:rsidRDefault="009E27C0"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stavebník</w:t>
            </w:r>
          </w:p>
        </w:tc>
        <w:tc>
          <w:tcPr>
            <w:tcW w:w="6270" w:type="dxa"/>
          </w:tcPr>
          <w:p w14:paraId="34A1B34A" w14:textId="77777777" w:rsidR="00D16BF0" w:rsidRPr="008A02B5" w:rsidRDefault="00D16BF0" w:rsidP="00D16BF0">
            <w:pPr>
              <w:widowControl w:val="0"/>
              <w:spacing w:after="0" w:line="280" w:lineRule="atLeast"/>
              <w:ind w:left="634" w:hanging="111"/>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Městská část Praha 14</w:t>
            </w:r>
          </w:p>
          <w:p w14:paraId="7F0566EC" w14:textId="0D639E53" w:rsidR="00DF61D9" w:rsidRPr="008A02B5" w:rsidRDefault="00D16BF0" w:rsidP="00D16BF0">
            <w:pPr>
              <w:widowControl w:val="0"/>
              <w:spacing w:after="0" w:line="280" w:lineRule="atLeast"/>
              <w:ind w:left="634" w:hanging="111"/>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Bratří Venclíků 1073, 198 21 Praha 9</w:t>
            </w:r>
          </w:p>
        </w:tc>
      </w:tr>
      <w:tr w:rsidR="002B0419" w:rsidRPr="008A02B5" w14:paraId="12DF51BF" w14:textId="77777777" w:rsidTr="009E27C0">
        <w:trPr>
          <w:trHeight w:val="315"/>
        </w:trPr>
        <w:tc>
          <w:tcPr>
            <w:tcW w:w="2943" w:type="dxa"/>
            <w:shd w:val="clear" w:color="auto" w:fill="auto"/>
          </w:tcPr>
          <w:p w14:paraId="79E815B2"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místo stavby</w:t>
            </w:r>
          </w:p>
        </w:tc>
        <w:tc>
          <w:tcPr>
            <w:tcW w:w="6270" w:type="dxa"/>
          </w:tcPr>
          <w:p w14:paraId="57953A02" w14:textId="50B522E0" w:rsidR="002B0419" w:rsidRPr="008A02B5" w:rsidRDefault="00470776" w:rsidP="00DF61D9">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 xml:space="preserve">Praha </w:t>
            </w:r>
            <w:r w:rsidR="004B5EC8" w:rsidRPr="008A02B5">
              <w:rPr>
                <w:rFonts w:ascii="Arial Narrow" w:eastAsia="Times New Roman" w:hAnsi="Arial Narrow" w:cs="Times New Roman"/>
                <w:lang w:val="cs-CZ" w:eastAsia="cs-CZ" w:bidi="ar-SA"/>
              </w:rPr>
              <w:t>4</w:t>
            </w:r>
          </w:p>
        </w:tc>
      </w:tr>
      <w:tr w:rsidR="002B0419" w:rsidRPr="008A02B5" w14:paraId="5866E28F" w14:textId="77777777" w:rsidTr="009E27C0">
        <w:tc>
          <w:tcPr>
            <w:tcW w:w="2943" w:type="dxa"/>
            <w:shd w:val="clear" w:color="auto" w:fill="auto"/>
          </w:tcPr>
          <w:p w14:paraId="1C4FB8E6"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charakter stavby</w:t>
            </w:r>
          </w:p>
        </w:tc>
        <w:tc>
          <w:tcPr>
            <w:tcW w:w="6270" w:type="dxa"/>
          </w:tcPr>
          <w:p w14:paraId="3974FEFC" w14:textId="683EC627" w:rsidR="002B0419" w:rsidRPr="008A02B5" w:rsidRDefault="004B5EC8" w:rsidP="002B0419">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b/>
                <w:lang w:val="cs-CZ" w:eastAsia="cs-CZ" w:bidi="ar-SA"/>
              </w:rPr>
              <w:t>Novostavba</w:t>
            </w:r>
          </w:p>
        </w:tc>
      </w:tr>
      <w:tr w:rsidR="002B0419" w:rsidRPr="008A02B5" w14:paraId="5C269274" w14:textId="77777777" w:rsidTr="009E27C0">
        <w:tc>
          <w:tcPr>
            <w:tcW w:w="2943" w:type="dxa"/>
            <w:shd w:val="clear" w:color="auto" w:fill="auto"/>
          </w:tcPr>
          <w:p w14:paraId="7E0E800E"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stupeň dokumentace</w:t>
            </w:r>
          </w:p>
        </w:tc>
        <w:tc>
          <w:tcPr>
            <w:tcW w:w="6270" w:type="dxa"/>
          </w:tcPr>
          <w:p w14:paraId="366033B5" w14:textId="57D3E3E1" w:rsidR="002B0419" w:rsidRPr="008A02B5" w:rsidRDefault="002B0419" w:rsidP="00AA3B73">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 xml:space="preserve">Dokumentace </w:t>
            </w:r>
            <w:r w:rsidR="00AA3B73" w:rsidRPr="008A02B5">
              <w:rPr>
                <w:rFonts w:ascii="Arial Narrow" w:eastAsia="Times New Roman" w:hAnsi="Arial Narrow" w:cs="Times New Roman"/>
                <w:lang w:val="cs-CZ" w:eastAsia="cs-CZ" w:bidi="ar-SA"/>
              </w:rPr>
              <w:t xml:space="preserve">pro </w:t>
            </w:r>
            <w:r w:rsidR="00D16BF0" w:rsidRPr="008A02B5">
              <w:rPr>
                <w:rFonts w:ascii="Arial Narrow" w:eastAsia="Times New Roman" w:hAnsi="Arial Narrow" w:cs="Times New Roman"/>
                <w:lang w:val="cs-CZ" w:eastAsia="cs-CZ" w:bidi="ar-SA"/>
              </w:rPr>
              <w:t>stavební</w:t>
            </w:r>
            <w:r w:rsidR="004257F6" w:rsidRPr="008A02B5">
              <w:rPr>
                <w:rFonts w:ascii="Arial Narrow" w:eastAsia="Times New Roman" w:hAnsi="Arial Narrow" w:cs="Times New Roman"/>
                <w:lang w:val="cs-CZ" w:eastAsia="cs-CZ" w:bidi="ar-SA"/>
              </w:rPr>
              <w:t xml:space="preserve"> stavby</w:t>
            </w:r>
            <w:r w:rsidR="008A28FC" w:rsidRPr="008A02B5">
              <w:rPr>
                <w:rFonts w:ascii="Arial Narrow" w:eastAsia="Times New Roman" w:hAnsi="Arial Narrow" w:cs="Times New Roman"/>
                <w:lang w:val="cs-CZ" w:eastAsia="cs-CZ" w:bidi="ar-SA"/>
              </w:rPr>
              <w:t xml:space="preserve"> (D</w:t>
            </w:r>
            <w:r w:rsidR="00D16BF0" w:rsidRPr="008A02B5">
              <w:rPr>
                <w:rFonts w:ascii="Arial Narrow" w:eastAsia="Times New Roman" w:hAnsi="Arial Narrow" w:cs="Times New Roman"/>
                <w:lang w:val="cs-CZ" w:eastAsia="cs-CZ" w:bidi="ar-SA"/>
              </w:rPr>
              <w:t>SP</w:t>
            </w:r>
            <w:r w:rsidR="008A28FC" w:rsidRPr="008A02B5">
              <w:rPr>
                <w:rFonts w:ascii="Arial Narrow" w:eastAsia="Times New Roman" w:hAnsi="Arial Narrow" w:cs="Times New Roman"/>
                <w:lang w:val="cs-CZ" w:eastAsia="cs-CZ" w:bidi="ar-SA"/>
              </w:rPr>
              <w:t>)</w:t>
            </w:r>
          </w:p>
          <w:p w14:paraId="0D539FCF" w14:textId="16D73244" w:rsidR="00D16BF0" w:rsidRPr="008A02B5" w:rsidRDefault="00D16BF0" w:rsidP="00D16BF0">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Dokumentace pro provedení stavby (DPS)</w:t>
            </w:r>
          </w:p>
        </w:tc>
      </w:tr>
      <w:tr w:rsidR="002B0419" w:rsidRPr="008A02B5" w14:paraId="29C30B9F" w14:textId="77777777" w:rsidTr="009E27C0">
        <w:tc>
          <w:tcPr>
            <w:tcW w:w="2943" w:type="dxa"/>
            <w:shd w:val="clear" w:color="auto" w:fill="auto"/>
          </w:tcPr>
          <w:p w14:paraId="4ECD4634"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část dokumentace</w:t>
            </w:r>
          </w:p>
        </w:tc>
        <w:tc>
          <w:tcPr>
            <w:tcW w:w="6270" w:type="dxa"/>
          </w:tcPr>
          <w:p w14:paraId="340B1F78" w14:textId="72E3A67A" w:rsidR="002B0419" w:rsidRPr="008A02B5" w:rsidRDefault="004B5EC8" w:rsidP="002B0419">
            <w:pPr>
              <w:widowControl w:val="0"/>
              <w:spacing w:after="0" w:line="280" w:lineRule="atLeast"/>
              <w:ind w:firstLine="567"/>
              <w:rPr>
                <w:rFonts w:ascii="Arial Narrow" w:eastAsia="Times New Roman" w:hAnsi="Arial Narrow" w:cs="Times New Roman"/>
                <w:b/>
                <w:lang w:val="cs-CZ" w:eastAsia="cs-CZ" w:bidi="ar-SA"/>
              </w:rPr>
            </w:pPr>
            <w:r w:rsidRPr="008A02B5">
              <w:rPr>
                <w:rFonts w:ascii="Arial Narrow" w:eastAsia="Times New Roman" w:hAnsi="Arial Narrow" w:cs="Times New Roman"/>
                <w:b/>
                <w:lang w:val="cs-CZ" w:eastAsia="cs-CZ" w:bidi="ar-SA"/>
              </w:rPr>
              <w:t xml:space="preserve">D.1.4. </w:t>
            </w:r>
            <w:r w:rsidR="00D16BF0" w:rsidRPr="008A02B5">
              <w:rPr>
                <w:rFonts w:ascii="Arial Narrow" w:eastAsia="Times New Roman" w:hAnsi="Arial Narrow" w:cs="Times New Roman"/>
                <w:b/>
                <w:lang w:val="cs-CZ" w:eastAsia="cs-CZ" w:bidi="ar-SA"/>
              </w:rPr>
              <w:t>–</w:t>
            </w:r>
            <w:r w:rsidRPr="008A02B5">
              <w:rPr>
                <w:rFonts w:ascii="Arial Narrow" w:eastAsia="Times New Roman" w:hAnsi="Arial Narrow" w:cs="Times New Roman"/>
                <w:b/>
                <w:lang w:val="cs-CZ" w:eastAsia="cs-CZ" w:bidi="ar-SA"/>
              </w:rPr>
              <w:t xml:space="preserve"> </w:t>
            </w:r>
            <w:r w:rsidR="00D16BF0" w:rsidRPr="008A02B5">
              <w:rPr>
                <w:rFonts w:ascii="Arial Narrow" w:eastAsia="Times New Roman" w:hAnsi="Arial Narrow" w:cs="Times New Roman"/>
                <w:b/>
                <w:lang w:val="cs-CZ" w:eastAsia="cs-CZ" w:bidi="ar-SA"/>
              </w:rPr>
              <w:t>EPS</w:t>
            </w:r>
          </w:p>
        </w:tc>
      </w:tr>
      <w:tr w:rsidR="002B0419" w:rsidRPr="008A02B5" w14:paraId="3596DB19" w14:textId="77777777" w:rsidTr="009E27C0">
        <w:tc>
          <w:tcPr>
            <w:tcW w:w="2943" w:type="dxa"/>
            <w:shd w:val="clear" w:color="auto" w:fill="auto"/>
          </w:tcPr>
          <w:p w14:paraId="3AA1A21D"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datum vydání</w:t>
            </w:r>
          </w:p>
        </w:tc>
        <w:tc>
          <w:tcPr>
            <w:tcW w:w="6270" w:type="dxa"/>
          </w:tcPr>
          <w:p w14:paraId="65D4F3B9" w14:textId="621C4A4E" w:rsidR="002B0419" w:rsidRPr="008A02B5" w:rsidRDefault="00D16BF0" w:rsidP="00AA3B73">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09</w:t>
            </w:r>
            <w:r w:rsidR="002B0419" w:rsidRPr="008A02B5">
              <w:rPr>
                <w:rFonts w:ascii="Arial Narrow" w:eastAsia="Times New Roman" w:hAnsi="Arial Narrow" w:cs="Times New Roman"/>
                <w:lang w:val="cs-CZ" w:eastAsia="cs-CZ" w:bidi="ar-SA"/>
              </w:rPr>
              <w:t xml:space="preserve"> / 20</w:t>
            </w:r>
            <w:r w:rsidR="004257F6" w:rsidRPr="008A02B5">
              <w:rPr>
                <w:rFonts w:ascii="Arial Narrow" w:eastAsia="Times New Roman" w:hAnsi="Arial Narrow" w:cs="Times New Roman"/>
                <w:lang w:val="cs-CZ" w:eastAsia="cs-CZ" w:bidi="ar-SA"/>
              </w:rPr>
              <w:t>2</w:t>
            </w:r>
            <w:r w:rsidR="004B5EC8" w:rsidRPr="008A02B5">
              <w:rPr>
                <w:rFonts w:ascii="Arial Narrow" w:eastAsia="Times New Roman" w:hAnsi="Arial Narrow" w:cs="Times New Roman"/>
                <w:lang w:val="cs-CZ" w:eastAsia="cs-CZ" w:bidi="ar-SA"/>
              </w:rPr>
              <w:t>3</w:t>
            </w:r>
          </w:p>
        </w:tc>
      </w:tr>
    </w:tbl>
    <w:p w14:paraId="77600E38" w14:textId="77777777" w:rsidR="002B0419" w:rsidRPr="008A02B5" w:rsidRDefault="002B0419" w:rsidP="002B0419">
      <w:pPr>
        <w:widowControl w:val="0"/>
        <w:spacing w:before="120" w:after="0" w:line="280" w:lineRule="atLeast"/>
        <w:ind w:firstLine="567"/>
        <w:rPr>
          <w:rFonts w:ascii="Arial Narrow" w:eastAsia="Times New Roman" w:hAnsi="Arial Narrow" w:cs="Times New Roman"/>
          <w:szCs w:val="20"/>
          <w:lang w:val="cs-CZ" w:eastAsia="cs-CZ" w:bidi="ar-SA"/>
        </w:rPr>
      </w:pPr>
      <w:bookmarkStart w:id="10" w:name="_Toc431976334"/>
      <w:bookmarkStart w:id="11" w:name="_Toc440894810"/>
    </w:p>
    <w:p w14:paraId="3B0E66C4" w14:textId="77777777" w:rsidR="002B0419" w:rsidRPr="008A02B5" w:rsidRDefault="002B0419" w:rsidP="002B0419">
      <w:pPr>
        <w:keepNext/>
        <w:widowControl w:val="0"/>
        <w:numPr>
          <w:ilvl w:val="1"/>
          <w:numId w:val="37"/>
        </w:numPr>
        <w:pBdr>
          <w:bottom w:val="single" w:sz="4" w:space="1" w:color="808080"/>
        </w:pBdr>
        <w:spacing w:before="240" w:after="0" w:line="240" w:lineRule="auto"/>
        <w:jc w:val="left"/>
        <w:outlineLvl w:val="1"/>
        <w:rPr>
          <w:rFonts w:ascii="Arial Narrow" w:eastAsia="Times New Roman" w:hAnsi="Arial Narrow" w:cs="Arial"/>
          <w:b/>
          <w:bCs/>
          <w:iCs/>
          <w:sz w:val="24"/>
          <w:szCs w:val="32"/>
          <w:lang w:val="cs-CZ" w:eastAsia="cs-CZ" w:bidi="ar-SA"/>
        </w:rPr>
      </w:pPr>
      <w:bookmarkStart w:id="12" w:name="_Toc448153994"/>
      <w:bookmarkStart w:id="13" w:name="_Toc148297474"/>
      <w:r w:rsidRPr="008A02B5">
        <w:rPr>
          <w:rFonts w:ascii="Arial Narrow" w:eastAsia="Times New Roman" w:hAnsi="Arial Narrow" w:cs="Arial"/>
          <w:b/>
          <w:bCs/>
          <w:iCs/>
          <w:sz w:val="24"/>
          <w:szCs w:val="32"/>
          <w:lang w:val="cs-CZ" w:eastAsia="cs-CZ" w:bidi="ar-SA"/>
        </w:rPr>
        <w:t>Údaje a doklady o zpracovateli dokumentace</w:t>
      </w:r>
      <w:bookmarkEnd w:id="10"/>
      <w:bookmarkEnd w:id="11"/>
      <w:bookmarkEnd w:id="12"/>
      <w:bookmarkEnd w:id="13"/>
      <w:r w:rsidRPr="008A02B5">
        <w:rPr>
          <w:rFonts w:ascii="Arial Narrow" w:eastAsia="Times New Roman" w:hAnsi="Arial Narrow" w:cs="Arial"/>
          <w:b/>
          <w:bCs/>
          <w:iCs/>
          <w:sz w:val="24"/>
          <w:szCs w:val="32"/>
          <w:lang w:val="cs-CZ" w:eastAsia="cs-CZ" w:bidi="ar-SA"/>
        </w:rPr>
        <w:t xml:space="preserve"> </w:t>
      </w:r>
    </w:p>
    <w:tbl>
      <w:tblPr>
        <w:tblW w:w="8930" w:type="dxa"/>
        <w:tblInd w:w="534" w:type="dxa"/>
        <w:tblBorders>
          <w:insideH w:val="dashed" w:sz="4" w:space="0" w:color="808080"/>
        </w:tblBorders>
        <w:tblLook w:val="04A0" w:firstRow="1" w:lastRow="0" w:firstColumn="1" w:lastColumn="0" w:noHBand="0" w:noVBand="1"/>
      </w:tblPr>
      <w:tblGrid>
        <w:gridCol w:w="2943"/>
        <w:gridCol w:w="5987"/>
      </w:tblGrid>
      <w:tr w:rsidR="004B5EC8" w:rsidRPr="008A02B5" w14:paraId="662AB4B1" w14:textId="77777777" w:rsidTr="008A28FC">
        <w:tc>
          <w:tcPr>
            <w:tcW w:w="2943" w:type="dxa"/>
            <w:tcBorders>
              <w:bottom w:val="dashed" w:sz="4" w:space="0" w:color="808080"/>
              <w:right w:val="dashed" w:sz="4" w:space="0" w:color="808080"/>
            </w:tcBorders>
            <w:shd w:val="clear" w:color="auto" w:fill="auto"/>
          </w:tcPr>
          <w:p w14:paraId="328940C0" w14:textId="77777777" w:rsidR="004B5EC8" w:rsidRPr="008A02B5" w:rsidRDefault="004B5EC8" w:rsidP="004B5EC8">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noProof/>
                <w:szCs w:val="20"/>
                <w:lang w:val="cs-CZ" w:eastAsia="cs-CZ" w:bidi="ar-SA"/>
              </w:rPr>
              <w:drawing>
                <wp:anchor distT="0" distB="0" distL="114300" distR="114300" simplePos="0" relativeHeight="251658752" behindDoc="0" locked="0" layoutInCell="1" allowOverlap="1" wp14:anchorId="17030928" wp14:editId="6A82EFE3">
                  <wp:simplePos x="0" y="0"/>
                  <wp:positionH relativeFrom="column">
                    <wp:posOffset>5391150</wp:posOffset>
                  </wp:positionH>
                  <wp:positionV relativeFrom="paragraph">
                    <wp:posOffset>7695565</wp:posOffset>
                  </wp:positionV>
                  <wp:extent cx="1554480" cy="42037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4480" cy="420370"/>
                          </a:xfrm>
                          <a:prstGeom prst="rect">
                            <a:avLst/>
                          </a:prstGeom>
                          <a:noFill/>
                          <a:ln>
                            <a:noFill/>
                          </a:ln>
                        </pic:spPr>
                      </pic:pic>
                    </a:graphicData>
                  </a:graphic>
                </wp:anchor>
              </w:drawing>
            </w:r>
            <w:r w:rsidRPr="008A02B5">
              <w:rPr>
                <w:rFonts w:ascii="Arial Narrow" w:eastAsia="Times New Roman" w:hAnsi="Arial Narrow" w:cs="Times New Roman"/>
                <w:i/>
                <w:sz w:val="20"/>
                <w:lang w:val="cs-CZ" w:eastAsia="cs-CZ" w:bidi="ar-SA"/>
              </w:rPr>
              <w:t xml:space="preserve">část dokumentace </w:t>
            </w:r>
          </w:p>
        </w:tc>
        <w:tc>
          <w:tcPr>
            <w:tcW w:w="5987" w:type="dxa"/>
            <w:tcBorders>
              <w:bottom w:val="dashed" w:sz="4" w:space="0" w:color="808080"/>
            </w:tcBorders>
          </w:tcPr>
          <w:p w14:paraId="5685CD88" w14:textId="5649C9BB" w:rsidR="004B5EC8" w:rsidRPr="008A02B5" w:rsidRDefault="004B5EC8" w:rsidP="004B5EC8">
            <w:pPr>
              <w:widowControl w:val="0"/>
              <w:spacing w:after="0" w:line="280" w:lineRule="atLeast"/>
              <w:ind w:firstLine="567"/>
              <w:rPr>
                <w:rFonts w:ascii="Arial Narrow" w:eastAsia="Times New Roman" w:hAnsi="Arial Narrow" w:cs="Times New Roman"/>
                <w:b/>
                <w:lang w:val="cs-CZ" w:eastAsia="cs-CZ" w:bidi="ar-SA"/>
              </w:rPr>
            </w:pPr>
            <w:r w:rsidRPr="008A02B5">
              <w:rPr>
                <w:rFonts w:ascii="Arial Narrow" w:eastAsia="Times New Roman" w:hAnsi="Arial Narrow" w:cs="Times New Roman"/>
                <w:b/>
                <w:lang w:val="cs-CZ" w:eastAsia="cs-CZ" w:bidi="ar-SA"/>
              </w:rPr>
              <w:t xml:space="preserve">D.1.4. </w:t>
            </w:r>
            <w:r w:rsidR="00D16BF0" w:rsidRPr="008A02B5">
              <w:rPr>
                <w:rFonts w:ascii="Arial Narrow" w:eastAsia="Times New Roman" w:hAnsi="Arial Narrow" w:cs="Times New Roman"/>
                <w:b/>
                <w:lang w:val="cs-CZ" w:eastAsia="cs-CZ" w:bidi="ar-SA"/>
              </w:rPr>
              <w:t>–</w:t>
            </w:r>
            <w:r w:rsidRPr="008A02B5">
              <w:rPr>
                <w:rFonts w:ascii="Arial Narrow" w:eastAsia="Times New Roman" w:hAnsi="Arial Narrow" w:cs="Times New Roman"/>
                <w:b/>
                <w:lang w:val="cs-CZ" w:eastAsia="cs-CZ" w:bidi="ar-SA"/>
              </w:rPr>
              <w:t xml:space="preserve"> </w:t>
            </w:r>
            <w:r w:rsidR="00D16BF0" w:rsidRPr="008A02B5">
              <w:rPr>
                <w:rFonts w:ascii="Arial Narrow" w:eastAsia="Times New Roman" w:hAnsi="Arial Narrow" w:cs="Times New Roman"/>
                <w:b/>
                <w:lang w:val="cs-CZ" w:eastAsia="cs-CZ" w:bidi="ar-SA"/>
              </w:rPr>
              <w:t>EPS</w:t>
            </w:r>
          </w:p>
        </w:tc>
      </w:tr>
      <w:tr w:rsidR="002B0419" w:rsidRPr="008A02B5" w14:paraId="498ADA0C" w14:textId="77777777" w:rsidTr="008A28FC">
        <w:tc>
          <w:tcPr>
            <w:tcW w:w="2943" w:type="dxa"/>
            <w:shd w:val="clear" w:color="auto" w:fill="auto"/>
          </w:tcPr>
          <w:p w14:paraId="0F62E5C9"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jméno a příjmení</w:t>
            </w:r>
          </w:p>
        </w:tc>
        <w:tc>
          <w:tcPr>
            <w:tcW w:w="5987" w:type="dxa"/>
          </w:tcPr>
          <w:p w14:paraId="601610AE" w14:textId="77777777" w:rsidR="002B0419" w:rsidRPr="008A02B5" w:rsidRDefault="002B0419" w:rsidP="002B0419">
            <w:pPr>
              <w:widowControl w:val="0"/>
              <w:spacing w:after="0" w:line="280" w:lineRule="atLeast"/>
              <w:ind w:firstLine="567"/>
              <w:rPr>
                <w:rFonts w:ascii="Arial Narrow" w:eastAsia="Times New Roman" w:hAnsi="Arial Narrow" w:cs="Times New Roman"/>
                <w:b/>
                <w:lang w:val="cs-CZ" w:eastAsia="cs-CZ" w:bidi="ar-SA"/>
              </w:rPr>
            </w:pPr>
            <w:r w:rsidRPr="008A02B5">
              <w:rPr>
                <w:rFonts w:ascii="Arial Narrow" w:eastAsia="Times New Roman" w:hAnsi="Arial Narrow" w:cs="Times New Roman"/>
                <w:b/>
                <w:lang w:val="cs-CZ" w:eastAsia="cs-CZ" w:bidi="ar-SA"/>
              </w:rPr>
              <w:t>Ing. Miloslav Misterka</w:t>
            </w:r>
          </w:p>
        </w:tc>
      </w:tr>
      <w:tr w:rsidR="002B0419" w:rsidRPr="008A02B5" w14:paraId="140FAAD6" w14:textId="77777777" w:rsidTr="008A28FC">
        <w:tc>
          <w:tcPr>
            <w:tcW w:w="2943" w:type="dxa"/>
            <w:tcBorders>
              <w:bottom w:val="dashed" w:sz="4" w:space="0" w:color="808080"/>
            </w:tcBorders>
            <w:shd w:val="clear" w:color="auto" w:fill="auto"/>
          </w:tcPr>
          <w:p w14:paraId="6EDBDB58"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adresa / sídlo firmy</w:t>
            </w:r>
          </w:p>
        </w:tc>
        <w:tc>
          <w:tcPr>
            <w:tcW w:w="5987" w:type="dxa"/>
            <w:tcBorders>
              <w:bottom w:val="dashed" w:sz="4" w:space="0" w:color="808080"/>
            </w:tcBorders>
          </w:tcPr>
          <w:p w14:paraId="217C0457" w14:textId="77777777" w:rsidR="004B5EC8" w:rsidRPr="008A02B5" w:rsidRDefault="004B5EC8" w:rsidP="002B0419">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Havířovská projekční s. r. o.</w:t>
            </w:r>
          </w:p>
          <w:p w14:paraId="61EE751C" w14:textId="4906AD9E" w:rsidR="00530B2F" w:rsidRPr="008A02B5" w:rsidRDefault="004B5EC8" w:rsidP="001A126A">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Havířovská 427, Letňany, 199 00 Praha</w:t>
            </w:r>
          </w:p>
        </w:tc>
      </w:tr>
      <w:tr w:rsidR="002B0419" w:rsidRPr="008A02B5" w14:paraId="5EC3055C" w14:textId="77777777" w:rsidTr="008A28FC">
        <w:tc>
          <w:tcPr>
            <w:tcW w:w="2943" w:type="dxa"/>
            <w:tcBorders>
              <w:top w:val="dashed" w:sz="4" w:space="0" w:color="808080"/>
              <w:bottom w:val="nil"/>
            </w:tcBorders>
            <w:shd w:val="clear" w:color="auto" w:fill="auto"/>
          </w:tcPr>
          <w:p w14:paraId="38198A4A" w14:textId="77777777" w:rsidR="002B0419" w:rsidRPr="008A02B5"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8A02B5">
              <w:rPr>
                <w:rFonts w:ascii="Arial Narrow" w:eastAsia="Times New Roman" w:hAnsi="Arial Narrow" w:cs="Times New Roman"/>
                <w:i/>
                <w:lang w:val="cs-CZ" w:eastAsia="cs-CZ" w:bidi="ar-SA"/>
              </w:rPr>
              <w:t>k</w:t>
            </w:r>
            <w:r w:rsidRPr="008A02B5">
              <w:rPr>
                <w:rFonts w:ascii="Arial Narrow" w:eastAsia="Times New Roman" w:hAnsi="Arial Narrow" w:cs="Times New Roman"/>
                <w:i/>
                <w:sz w:val="20"/>
                <w:lang w:val="cs-CZ" w:eastAsia="cs-CZ" w:bidi="ar-SA"/>
              </w:rPr>
              <w:t xml:space="preserve">ontaktní údaje   </w:t>
            </w:r>
            <w:r w:rsidRPr="008A02B5">
              <w:rPr>
                <w:rFonts w:ascii="Arial Narrow" w:eastAsia="Times New Roman" w:hAnsi="Arial Narrow" w:cs="Times New Roman"/>
                <w:i/>
                <w:sz w:val="20"/>
                <w:lang w:val="cs-CZ" w:eastAsia="cs-CZ" w:bidi="ar-SA"/>
              </w:rPr>
              <w:tab/>
              <w:t>/ telefon</w:t>
            </w:r>
          </w:p>
        </w:tc>
        <w:tc>
          <w:tcPr>
            <w:tcW w:w="5987" w:type="dxa"/>
            <w:tcBorders>
              <w:top w:val="dashed" w:sz="4" w:space="0" w:color="808080"/>
              <w:bottom w:val="nil"/>
            </w:tcBorders>
          </w:tcPr>
          <w:p w14:paraId="46DB1BB7" w14:textId="77777777" w:rsidR="002B0419" w:rsidRPr="008A02B5" w:rsidRDefault="00F8250C" w:rsidP="002B0419">
            <w:pPr>
              <w:widowControl w:val="0"/>
              <w:spacing w:after="0" w:line="280" w:lineRule="atLeast"/>
              <w:ind w:firstLine="567"/>
              <w:rPr>
                <w:rFonts w:ascii="Arial Narrow" w:eastAsia="Times New Roman" w:hAnsi="Arial Narrow" w:cs="Times New Roman"/>
                <w:lang w:val="cs-CZ" w:eastAsia="cs-CZ" w:bidi="ar-SA"/>
              </w:rPr>
            </w:pPr>
            <w:r w:rsidRPr="008A02B5">
              <w:rPr>
                <w:rFonts w:ascii="Arial Narrow" w:eastAsia="Times New Roman" w:hAnsi="Arial Narrow" w:cs="Times New Roman"/>
                <w:lang w:val="cs-CZ" w:eastAsia="cs-CZ" w:bidi="ar-SA"/>
              </w:rPr>
              <w:t>603 855 275</w:t>
            </w:r>
          </w:p>
        </w:tc>
      </w:tr>
      <w:tr w:rsidR="002B0419" w:rsidRPr="008A02B5" w14:paraId="7A99830B" w14:textId="77777777" w:rsidTr="008A28FC">
        <w:tc>
          <w:tcPr>
            <w:tcW w:w="2943" w:type="dxa"/>
            <w:tcBorders>
              <w:top w:val="nil"/>
              <w:bottom w:val="nil"/>
            </w:tcBorders>
            <w:shd w:val="clear" w:color="auto" w:fill="auto"/>
          </w:tcPr>
          <w:p w14:paraId="7AB17801" w14:textId="77777777" w:rsidR="002B0419" w:rsidRPr="008A02B5" w:rsidRDefault="002B0419" w:rsidP="002B0419">
            <w:pPr>
              <w:widowControl w:val="0"/>
              <w:spacing w:after="0" w:line="280" w:lineRule="atLeast"/>
              <w:ind w:firstLine="567"/>
              <w:jc w:val="left"/>
              <w:rPr>
                <w:rFonts w:ascii="Arial Narrow" w:eastAsia="Times New Roman" w:hAnsi="Arial Narrow" w:cs="Times New Roman"/>
                <w:i/>
                <w:sz w:val="20"/>
                <w:lang w:val="cs-CZ" w:eastAsia="cs-CZ" w:bidi="ar-SA"/>
              </w:rPr>
            </w:pPr>
            <w:r w:rsidRPr="008A02B5">
              <w:rPr>
                <w:rFonts w:ascii="Arial Narrow" w:eastAsia="Times New Roman" w:hAnsi="Arial Narrow" w:cs="Times New Roman"/>
                <w:i/>
                <w:sz w:val="20"/>
                <w:lang w:val="cs-CZ" w:eastAsia="cs-CZ" w:bidi="ar-SA"/>
              </w:rPr>
              <w:tab/>
            </w:r>
            <w:r w:rsidRPr="008A02B5">
              <w:rPr>
                <w:rFonts w:ascii="Arial Narrow" w:eastAsia="Times New Roman" w:hAnsi="Arial Narrow" w:cs="Times New Roman"/>
                <w:i/>
                <w:sz w:val="20"/>
                <w:lang w:val="cs-CZ" w:eastAsia="cs-CZ" w:bidi="ar-SA"/>
              </w:rPr>
              <w:tab/>
            </w:r>
            <w:r w:rsidRPr="008A02B5">
              <w:rPr>
                <w:rFonts w:ascii="Arial Narrow" w:eastAsia="Times New Roman" w:hAnsi="Arial Narrow" w:cs="Times New Roman"/>
                <w:i/>
                <w:sz w:val="20"/>
                <w:lang w:val="cs-CZ" w:eastAsia="cs-CZ" w:bidi="ar-SA"/>
              </w:rPr>
              <w:tab/>
              <w:t>/ mail</w:t>
            </w:r>
          </w:p>
        </w:tc>
        <w:tc>
          <w:tcPr>
            <w:tcW w:w="5987" w:type="dxa"/>
            <w:tcBorders>
              <w:top w:val="nil"/>
              <w:bottom w:val="nil"/>
            </w:tcBorders>
          </w:tcPr>
          <w:p w14:paraId="0555B98D" w14:textId="6DE2EA62" w:rsidR="002B0419" w:rsidRPr="008A02B5" w:rsidRDefault="00000000" w:rsidP="002B0419">
            <w:pPr>
              <w:widowControl w:val="0"/>
              <w:spacing w:after="0" w:line="280" w:lineRule="atLeast"/>
              <w:ind w:firstLine="567"/>
              <w:rPr>
                <w:lang w:val="cs-CZ"/>
              </w:rPr>
            </w:pPr>
            <w:hyperlink r:id="rId11" w:history="1">
              <w:r w:rsidR="00F8250C" w:rsidRPr="008A02B5">
                <w:rPr>
                  <w:rStyle w:val="Hypertextovodkaz"/>
                  <w:rFonts w:ascii="Arial Narrow" w:eastAsia="Times New Roman" w:hAnsi="Arial Narrow" w:cs="Times New Roman"/>
                  <w:lang w:val="cs-CZ" w:eastAsia="cs-CZ" w:bidi="ar-SA"/>
                </w:rPr>
                <w:t>miloslav.misterka@gmail.cz</w:t>
              </w:r>
            </w:hyperlink>
          </w:p>
          <w:p w14:paraId="44BBFB03" w14:textId="77777777" w:rsidR="000D268A" w:rsidRPr="008A02B5" w:rsidRDefault="000D268A" w:rsidP="002B0419">
            <w:pPr>
              <w:widowControl w:val="0"/>
              <w:spacing w:after="0" w:line="280" w:lineRule="atLeast"/>
              <w:ind w:firstLine="567"/>
              <w:rPr>
                <w:lang w:val="cs-CZ"/>
              </w:rPr>
            </w:pPr>
          </w:p>
        </w:tc>
      </w:tr>
    </w:tbl>
    <w:p w14:paraId="6E453ED8" w14:textId="77777777" w:rsidR="002B0419" w:rsidRPr="008A02B5" w:rsidRDefault="002B0419" w:rsidP="002B0419">
      <w:pPr>
        <w:pStyle w:val="Nadpis1"/>
        <w:numPr>
          <w:ilvl w:val="0"/>
          <w:numId w:val="0"/>
        </w:numPr>
      </w:pPr>
      <w:bookmarkStart w:id="14" w:name="_Toc330804125"/>
      <w:bookmarkStart w:id="15" w:name="_Toc391296667"/>
      <w:bookmarkStart w:id="16" w:name="_Toc391296729"/>
      <w:bookmarkStart w:id="17" w:name="_Toc391296791"/>
      <w:bookmarkStart w:id="18" w:name="_Toc391296825"/>
      <w:bookmarkEnd w:id="0"/>
      <w:bookmarkEnd w:id="1"/>
      <w:bookmarkEnd w:id="2"/>
      <w:bookmarkEnd w:id="7"/>
      <w:bookmarkEnd w:id="8"/>
    </w:p>
    <w:p w14:paraId="7188DC6D" w14:textId="77777777" w:rsidR="002B0419" w:rsidRPr="008A02B5" w:rsidRDefault="002B0419" w:rsidP="002B0419">
      <w:pPr>
        <w:rPr>
          <w:lang w:val="cs-CZ"/>
        </w:rPr>
        <w:sectPr w:rsidR="002B0419" w:rsidRPr="008A02B5" w:rsidSect="002B0419">
          <w:pgSz w:w="11906" w:h="16838"/>
          <w:pgMar w:top="1134" w:right="1418" w:bottom="1418" w:left="1418" w:header="709" w:footer="709" w:gutter="0"/>
          <w:cols w:space="708"/>
          <w:docGrid w:linePitch="360"/>
        </w:sectPr>
      </w:pPr>
    </w:p>
    <w:p w14:paraId="2A7D3A75" w14:textId="77777777" w:rsidR="006B66C1" w:rsidRPr="008A02B5" w:rsidRDefault="006B66C1" w:rsidP="002B0419">
      <w:pPr>
        <w:pStyle w:val="Nadpis1"/>
      </w:pPr>
      <w:bookmarkStart w:id="19" w:name="_Toc148297475"/>
      <w:r w:rsidRPr="008A02B5">
        <w:lastRenderedPageBreak/>
        <w:t>VŠEOBECNÉ INFORMACE O STAVBĚ</w:t>
      </w:r>
      <w:bookmarkEnd w:id="14"/>
      <w:bookmarkEnd w:id="15"/>
      <w:bookmarkEnd w:id="16"/>
      <w:bookmarkEnd w:id="17"/>
      <w:bookmarkEnd w:id="18"/>
      <w:bookmarkEnd w:id="19"/>
    </w:p>
    <w:p w14:paraId="213873E5" w14:textId="5F0B32F3" w:rsidR="00EA324A" w:rsidRPr="008A02B5" w:rsidRDefault="00EA324A" w:rsidP="00EA324A">
      <w:pPr>
        <w:rPr>
          <w:lang w:val="cs-CZ"/>
        </w:rPr>
      </w:pPr>
      <w:bookmarkStart w:id="20" w:name="_Toc391296668"/>
      <w:bookmarkStart w:id="21" w:name="_Toc391296730"/>
      <w:bookmarkStart w:id="22" w:name="_Toc391296792"/>
      <w:bookmarkStart w:id="23" w:name="_Toc391296826"/>
      <w:r w:rsidRPr="008A02B5">
        <w:rPr>
          <w:lang w:val="cs-CZ"/>
        </w:rPr>
        <w:t xml:space="preserve">Řešená </w:t>
      </w:r>
      <w:r w:rsidR="00620B4B" w:rsidRPr="008A02B5">
        <w:rPr>
          <w:lang w:val="cs-CZ"/>
        </w:rPr>
        <w:t>stavba</w:t>
      </w:r>
      <w:r w:rsidRPr="008A02B5">
        <w:rPr>
          <w:lang w:val="cs-CZ"/>
        </w:rPr>
        <w:t xml:space="preserve"> se nachází v katastrálním území </w:t>
      </w:r>
      <w:r w:rsidR="00620B4B" w:rsidRPr="008A02B5">
        <w:rPr>
          <w:lang w:val="cs-CZ"/>
        </w:rPr>
        <w:t>Černý most. Jedná se o základní školu, navrhované úpravy se týkají pavilonu F základní školy Generála Janouška</w:t>
      </w:r>
      <w:r w:rsidR="00690FAD">
        <w:rPr>
          <w:lang w:val="cs-CZ"/>
        </w:rPr>
        <w:t xml:space="preserve"> a souvisejí s rekonstrukcí kuchyně a jídelny</w:t>
      </w:r>
      <w:r w:rsidR="00620B4B" w:rsidRPr="008A02B5">
        <w:rPr>
          <w:lang w:val="cs-CZ"/>
        </w:rPr>
        <w:t>. Objekt F je samostatná část komplexu základní školy, částečně podsklepená se dvěma nadzemními podlažími.</w:t>
      </w:r>
    </w:p>
    <w:p w14:paraId="0DC2E66C" w14:textId="77777777" w:rsidR="006B66C1" w:rsidRPr="008A02B5" w:rsidRDefault="007A3ECB" w:rsidP="008E26C2">
      <w:pPr>
        <w:pStyle w:val="Nadpis2"/>
      </w:pPr>
      <w:bookmarkStart w:id="24" w:name="_Toc148297476"/>
      <w:r w:rsidRPr="008A02B5">
        <w:t>Rozsah projektu</w:t>
      </w:r>
      <w:bookmarkEnd w:id="20"/>
      <w:bookmarkEnd w:id="21"/>
      <w:bookmarkEnd w:id="22"/>
      <w:bookmarkEnd w:id="23"/>
      <w:bookmarkEnd w:id="24"/>
    </w:p>
    <w:p w14:paraId="090E62A1" w14:textId="4381573E" w:rsidR="006B66C1" w:rsidRPr="008A02B5" w:rsidRDefault="006B66C1" w:rsidP="006B66C1">
      <w:pPr>
        <w:rPr>
          <w:lang w:val="cs-CZ"/>
        </w:rPr>
      </w:pPr>
      <w:r w:rsidRPr="008A02B5">
        <w:rPr>
          <w:lang w:val="cs-CZ"/>
        </w:rPr>
        <w:t xml:space="preserve">Projektová dokumentace je zpracována ve stupni </w:t>
      </w:r>
      <w:r w:rsidRPr="008A02B5">
        <w:rPr>
          <w:u w:val="single"/>
          <w:lang w:val="cs-CZ"/>
        </w:rPr>
        <w:t xml:space="preserve">dokumentace </w:t>
      </w:r>
      <w:r w:rsidR="00CB3DDA" w:rsidRPr="008A02B5">
        <w:rPr>
          <w:u w:val="single"/>
          <w:lang w:val="cs-CZ"/>
        </w:rPr>
        <w:t>pro</w:t>
      </w:r>
      <w:r w:rsidR="004C5426" w:rsidRPr="008A02B5">
        <w:rPr>
          <w:u w:val="single"/>
          <w:lang w:val="cs-CZ"/>
        </w:rPr>
        <w:t xml:space="preserve"> </w:t>
      </w:r>
      <w:r w:rsidR="008F6F6B">
        <w:rPr>
          <w:u w:val="single"/>
          <w:lang w:val="cs-CZ"/>
        </w:rPr>
        <w:t>stavební povol</w:t>
      </w:r>
      <w:r w:rsidR="008F6F6B" w:rsidRPr="00663062">
        <w:rPr>
          <w:u w:val="single"/>
          <w:lang w:val="cs-CZ"/>
        </w:rPr>
        <w:t>ení</w:t>
      </w:r>
      <w:r w:rsidRPr="00663062">
        <w:rPr>
          <w:u w:val="single"/>
          <w:lang w:val="cs-CZ"/>
        </w:rPr>
        <w:t xml:space="preserve"> </w:t>
      </w:r>
      <w:r w:rsidR="00663062" w:rsidRPr="00663062">
        <w:rPr>
          <w:u w:val="single"/>
          <w:lang w:val="cs-CZ"/>
        </w:rPr>
        <w:t>a dokumentace pro provedení stavby</w:t>
      </w:r>
      <w:r w:rsidR="005B58CA">
        <w:rPr>
          <w:u w:val="single"/>
          <w:lang w:val="cs-CZ"/>
        </w:rPr>
        <w:t xml:space="preserve"> (DSP+DPS)</w:t>
      </w:r>
      <w:r w:rsidR="00663062" w:rsidRPr="005B58CA">
        <w:rPr>
          <w:i/>
          <w:iCs/>
          <w:lang w:val="cs-CZ"/>
        </w:rPr>
        <w:t xml:space="preserve"> </w:t>
      </w:r>
      <w:r w:rsidRPr="008A02B5">
        <w:rPr>
          <w:lang w:val="cs-CZ"/>
        </w:rPr>
        <w:t xml:space="preserve">ve smyslu vyhlášky 499/2006 Sb. o dokumentaci staveb. Součástí této části PD je řešení </w:t>
      </w:r>
      <w:r w:rsidR="008F6F6B">
        <w:rPr>
          <w:lang w:val="cs-CZ"/>
        </w:rPr>
        <w:t>elektrické požární signalizace</w:t>
      </w:r>
      <w:r w:rsidRPr="008A02B5">
        <w:rPr>
          <w:lang w:val="cs-CZ"/>
        </w:rPr>
        <w:t xml:space="preserve">. </w:t>
      </w:r>
    </w:p>
    <w:p w14:paraId="07EA601B" w14:textId="77777777" w:rsidR="006B66C1" w:rsidRPr="008A02B5" w:rsidRDefault="007A3ECB" w:rsidP="008E26C2">
      <w:pPr>
        <w:pStyle w:val="Nadpis2"/>
      </w:pPr>
      <w:bookmarkStart w:id="25" w:name="_Toc271871255"/>
      <w:bookmarkStart w:id="26" w:name="_Toc319281778"/>
      <w:bookmarkStart w:id="27" w:name="_Toc330804127"/>
      <w:bookmarkStart w:id="28" w:name="_Toc391296669"/>
      <w:bookmarkStart w:id="29" w:name="_Toc391296731"/>
      <w:bookmarkStart w:id="30" w:name="_Toc391296793"/>
      <w:bookmarkStart w:id="31" w:name="_Toc391296827"/>
      <w:bookmarkStart w:id="32" w:name="_Toc148297477"/>
      <w:r w:rsidRPr="008A02B5">
        <w:t>Výchozí podklady</w:t>
      </w:r>
      <w:bookmarkEnd w:id="25"/>
      <w:bookmarkEnd w:id="26"/>
      <w:bookmarkEnd w:id="27"/>
      <w:bookmarkEnd w:id="28"/>
      <w:bookmarkEnd w:id="29"/>
      <w:bookmarkEnd w:id="30"/>
      <w:bookmarkEnd w:id="31"/>
      <w:bookmarkEnd w:id="32"/>
    </w:p>
    <w:p w14:paraId="4575A654" w14:textId="77777777" w:rsidR="006B66C1" w:rsidRPr="008A02B5" w:rsidRDefault="006B66C1" w:rsidP="0032397C">
      <w:pPr>
        <w:rPr>
          <w:lang w:val="cs-CZ"/>
        </w:rPr>
      </w:pPr>
      <w:r w:rsidRPr="008A02B5">
        <w:rPr>
          <w:lang w:val="cs-CZ"/>
        </w:rPr>
        <w:t>Výchozími podklady pro zpracování dokumentace jsou:</w:t>
      </w:r>
    </w:p>
    <w:p w14:paraId="4D7AB909" w14:textId="77777777" w:rsidR="006B66C1" w:rsidRPr="008A02B5" w:rsidRDefault="006B66C1" w:rsidP="00EC7B55">
      <w:pPr>
        <w:pStyle w:val="Odstavecseseznamem"/>
        <w:widowControl w:val="0"/>
        <w:numPr>
          <w:ilvl w:val="0"/>
          <w:numId w:val="3"/>
        </w:numPr>
        <w:suppressAutoHyphens/>
        <w:spacing w:line="240" w:lineRule="auto"/>
        <w:ind w:left="714" w:hanging="357"/>
        <w:contextualSpacing w:val="0"/>
        <w:rPr>
          <w:lang w:val="cs-CZ"/>
        </w:rPr>
      </w:pPr>
      <w:r w:rsidRPr="008A02B5">
        <w:rPr>
          <w:lang w:val="cs-CZ"/>
        </w:rPr>
        <w:t xml:space="preserve">objednávka od zadavatele projektu, </w:t>
      </w:r>
    </w:p>
    <w:p w14:paraId="011AD317" w14:textId="38BF2B1B"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 xml:space="preserve">stavebně-architektonické řešení, </w:t>
      </w:r>
      <w:r w:rsidR="004257F6" w:rsidRPr="008A02B5">
        <w:rPr>
          <w:lang w:val="cs-CZ"/>
        </w:rPr>
        <w:t>0</w:t>
      </w:r>
      <w:r w:rsidR="00695867">
        <w:rPr>
          <w:lang w:val="cs-CZ"/>
        </w:rPr>
        <w:t>9</w:t>
      </w:r>
      <w:r w:rsidRPr="008A02B5">
        <w:rPr>
          <w:lang w:val="cs-CZ"/>
        </w:rPr>
        <w:t>/20</w:t>
      </w:r>
      <w:r w:rsidR="00C1410B" w:rsidRPr="008A02B5">
        <w:rPr>
          <w:lang w:val="cs-CZ"/>
        </w:rPr>
        <w:t>2</w:t>
      </w:r>
      <w:r w:rsidR="00695867">
        <w:rPr>
          <w:lang w:val="cs-CZ"/>
        </w:rPr>
        <w:t>3</w:t>
      </w:r>
      <w:r w:rsidRPr="008A02B5">
        <w:rPr>
          <w:lang w:val="cs-CZ"/>
        </w:rPr>
        <w:t>,</w:t>
      </w:r>
    </w:p>
    <w:p w14:paraId="7D20CD21" w14:textId="77777777" w:rsidR="00EC7B55" w:rsidRPr="008A02B5" w:rsidRDefault="00EC7B55"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požadavky ostatních profesí,</w:t>
      </w:r>
    </w:p>
    <w:p w14:paraId="6E6A5888"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 xml:space="preserve">požárně-bezpečnostní řešení stavby PBŘS, </w:t>
      </w:r>
    </w:p>
    <w:p w14:paraId="00D35438"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platné právní předpisy a související normy ČSN, EN, ISO/IEC, atd.</w:t>
      </w:r>
    </w:p>
    <w:p w14:paraId="465290BB" w14:textId="77777777" w:rsidR="006B66C1" w:rsidRPr="008A02B5" w:rsidRDefault="007A3ECB" w:rsidP="008E26C2">
      <w:pPr>
        <w:pStyle w:val="Nadpis2"/>
      </w:pPr>
      <w:bookmarkStart w:id="33" w:name="_Toc271871256"/>
      <w:bookmarkStart w:id="34" w:name="_Toc319281779"/>
      <w:bookmarkStart w:id="35" w:name="_Toc330804128"/>
      <w:bookmarkStart w:id="36" w:name="_Toc391296670"/>
      <w:bookmarkStart w:id="37" w:name="_Toc391296732"/>
      <w:bookmarkStart w:id="38" w:name="_Toc391296794"/>
      <w:bookmarkStart w:id="39" w:name="_Toc391296828"/>
      <w:bookmarkStart w:id="40" w:name="_Toc148297478"/>
      <w:r w:rsidRPr="008A02B5">
        <w:t>Související normy a předpisy</w:t>
      </w:r>
      <w:bookmarkEnd w:id="33"/>
      <w:bookmarkEnd w:id="34"/>
      <w:bookmarkEnd w:id="35"/>
      <w:bookmarkEnd w:id="36"/>
      <w:bookmarkEnd w:id="37"/>
      <w:bookmarkEnd w:id="38"/>
      <w:bookmarkEnd w:id="39"/>
      <w:bookmarkEnd w:id="40"/>
    </w:p>
    <w:p w14:paraId="68872C1A" w14:textId="77777777" w:rsidR="006B66C1" w:rsidRPr="008A02B5" w:rsidRDefault="006B66C1" w:rsidP="006B66C1">
      <w:pPr>
        <w:rPr>
          <w:lang w:val="cs-CZ"/>
        </w:rPr>
      </w:pPr>
      <w:r w:rsidRPr="008A02B5">
        <w:rPr>
          <w:lang w:val="cs-CZ"/>
        </w:rPr>
        <w:t>Projektová dokumentace je zpracována s ohledem na níže uvedené normy a předpisy, včetně norem předpisů souvisejících, v platném znění a technických podmínek výrobce zřízení.</w:t>
      </w:r>
    </w:p>
    <w:p w14:paraId="24B3C268" w14:textId="77777777" w:rsidR="006B66C1" w:rsidRPr="008A02B5" w:rsidRDefault="006B66C1" w:rsidP="00E11959">
      <w:pPr>
        <w:spacing w:before="120"/>
        <w:rPr>
          <w:b/>
          <w:lang w:val="cs-CZ"/>
        </w:rPr>
      </w:pPr>
      <w:r w:rsidRPr="008A02B5">
        <w:rPr>
          <w:b/>
          <w:lang w:val="cs-CZ"/>
        </w:rPr>
        <w:t>Všeobecné předpisy:</w:t>
      </w:r>
    </w:p>
    <w:p w14:paraId="1F35C4E8"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2130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3 Elektrické instalace nízkého napětí - Vnitřní elektrické rozvody,</w:t>
      </w:r>
    </w:p>
    <w:p w14:paraId="6CCFC9CD"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34 2300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2 Předpisy pro vnitřní rozvody sdělovacích vedení,</w:t>
      </w:r>
    </w:p>
    <w:p w14:paraId="7A7DAF49"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2000-1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2 Elektrické instalace nízkého napětí - Část 1: Základní hlediska, stanovení základních charakteristik, definice</w:t>
      </w:r>
    </w:p>
    <w:p w14:paraId="42BA806D"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2000-4-41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xml:space="preserve">. </w:t>
      </w:r>
      <w:r w:rsidR="00703D72" w:rsidRPr="008A02B5">
        <w:rPr>
          <w:rFonts w:ascii="Arial" w:eastAsia="Times New Roman" w:hAnsi="Arial" w:cs="Times New Roman"/>
          <w:lang w:val="cs-CZ"/>
        </w:rPr>
        <w:t>3</w:t>
      </w:r>
      <w:r w:rsidRPr="008A02B5">
        <w:rPr>
          <w:rFonts w:ascii="Arial" w:eastAsia="Times New Roman" w:hAnsi="Arial" w:cs="Times New Roman"/>
          <w:lang w:val="cs-CZ"/>
        </w:rPr>
        <w:t xml:space="preserve"> Elektrické instalace nízkého napětí - Část 4-41: Ochranná opatření pro zajištění bezpečnosti - Ochrana před úrazem elektrickým proudem</w:t>
      </w:r>
    </w:p>
    <w:p w14:paraId="07DDA7A6"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2000-5-51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3 + Z1 Elektrická instalace budov - Část 5-51: Výběr a stavba elektrických zařízení - Všeobecné předpisy</w:t>
      </w:r>
    </w:p>
    <w:p w14:paraId="5D753ACF"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2000-5-52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2 Elektrické instalace nízkého napětí - Část 5-52: Výběr a stavba elektrických zařízení - Elektrická vedení,</w:t>
      </w:r>
    </w:p>
    <w:p w14:paraId="755DF72E" w14:textId="77777777" w:rsidR="005F5C18" w:rsidRPr="008A02B5" w:rsidRDefault="005F5C18" w:rsidP="00A95CCA">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8A02B5">
        <w:rPr>
          <w:rFonts w:ascii="Arial" w:eastAsia="Times New Roman" w:hAnsi="Arial" w:cs="Times New Roman"/>
          <w:lang w:val="cs-CZ"/>
        </w:rPr>
        <w:t xml:space="preserve">ČSN 33 2000-5-54 </w:t>
      </w:r>
      <w:proofErr w:type="spellStart"/>
      <w:r w:rsidRPr="008A02B5">
        <w:rPr>
          <w:rFonts w:ascii="Arial" w:eastAsia="Times New Roman" w:hAnsi="Arial" w:cs="Times New Roman"/>
          <w:lang w:val="cs-CZ"/>
        </w:rPr>
        <w:t>ed</w:t>
      </w:r>
      <w:proofErr w:type="spellEnd"/>
      <w:r w:rsidRPr="008A02B5">
        <w:rPr>
          <w:rFonts w:ascii="Arial" w:eastAsia="Times New Roman" w:hAnsi="Arial" w:cs="Times New Roman"/>
          <w:lang w:val="cs-CZ"/>
        </w:rPr>
        <w:t>. 3 Elektrické instalace nízkého napětí - Část 5-54: Výběr a stavba elektrických zařízení - Uzemnění a ochranné vodiče,</w:t>
      </w:r>
    </w:p>
    <w:p w14:paraId="30E093B4" w14:textId="77777777" w:rsidR="00E15F44" w:rsidRPr="008A02B5" w:rsidRDefault="00E15F44" w:rsidP="00E15F44">
      <w:pPr>
        <w:pStyle w:val="Odstavecseseznamem"/>
        <w:numPr>
          <w:ilvl w:val="0"/>
          <w:numId w:val="3"/>
        </w:numPr>
        <w:rPr>
          <w:lang w:val="cs-CZ"/>
        </w:rPr>
      </w:pPr>
      <w:r w:rsidRPr="008A02B5">
        <w:rPr>
          <w:lang w:val="cs-CZ"/>
        </w:rPr>
        <w:t>ČSN EN 50083-1 Bezpečnostní ustanovení</w:t>
      </w:r>
    </w:p>
    <w:p w14:paraId="328F1AC3" w14:textId="77777777" w:rsidR="00E15F44" w:rsidRPr="008A02B5" w:rsidRDefault="00E15F44" w:rsidP="00E15F44">
      <w:pPr>
        <w:pStyle w:val="Odstavecseseznamem"/>
        <w:numPr>
          <w:ilvl w:val="0"/>
          <w:numId w:val="3"/>
        </w:numPr>
        <w:rPr>
          <w:lang w:val="cs-CZ"/>
        </w:rPr>
      </w:pPr>
      <w:r w:rsidRPr="008A02B5">
        <w:rPr>
          <w:lang w:val="cs-CZ"/>
        </w:rPr>
        <w:t>ČSN EN 50083-3 Aktivní širokopásmové díly pro koaxiální kabelové sítě</w:t>
      </w:r>
    </w:p>
    <w:p w14:paraId="3702716C" w14:textId="77777777" w:rsidR="00E15F44" w:rsidRPr="008A02B5" w:rsidRDefault="00E15F44" w:rsidP="00E15F44">
      <w:pPr>
        <w:pStyle w:val="Odstavecseseznamem"/>
        <w:numPr>
          <w:ilvl w:val="0"/>
          <w:numId w:val="3"/>
        </w:numPr>
        <w:rPr>
          <w:lang w:val="cs-CZ"/>
        </w:rPr>
      </w:pPr>
      <w:r w:rsidRPr="008A02B5">
        <w:rPr>
          <w:lang w:val="cs-CZ"/>
        </w:rPr>
        <w:t>ČSN EN 50083-4 Pasivní širokopásmové díly pro koaxiální kabelové sítě</w:t>
      </w:r>
    </w:p>
    <w:p w14:paraId="73C61A1E" w14:textId="77777777" w:rsidR="00E15F44" w:rsidRPr="008A02B5" w:rsidRDefault="00E15F44" w:rsidP="00E15F44">
      <w:pPr>
        <w:pStyle w:val="Odstavecseseznamem"/>
        <w:numPr>
          <w:ilvl w:val="0"/>
          <w:numId w:val="3"/>
        </w:numPr>
        <w:rPr>
          <w:lang w:val="cs-CZ"/>
        </w:rPr>
      </w:pPr>
      <w:r w:rsidRPr="008A02B5">
        <w:rPr>
          <w:lang w:val="cs-CZ"/>
        </w:rPr>
        <w:t>ČSN EN 50083-5 Části stanic distribučního systému</w:t>
      </w:r>
    </w:p>
    <w:p w14:paraId="11E4E198" w14:textId="77777777" w:rsidR="00E15F44" w:rsidRPr="008A02B5" w:rsidRDefault="00E15F44" w:rsidP="00E15F44">
      <w:pPr>
        <w:pStyle w:val="Odstavecseseznamem"/>
        <w:numPr>
          <w:ilvl w:val="0"/>
          <w:numId w:val="3"/>
        </w:numPr>
        <w:rPr>
          <w:lang w:val="cs-CZ"/>
        </w:rPr>
      </w:pPr>
      <w:r w:rsidRPr="008A02B5">
        <w:rPr>
          <w:lang w:val="cs-CZ"/>
        </w:rPr>
        <w:t>ČSN EN 50083-5 Rozhraní pro stanice systému CATV/SMATV a podobné profesionální zařízení pro transportní toky DVB/MPEG-2</w:t>
      </w:r>
    </w:p>
    <w:p w14:paraId="14AF3EE4" w14:textId="77777777" w:rsidR="00E15F44" w:rsidRPr="008A02B5" w:rsidRDefault="00E15F44" w:rsidP="00E15F44">
      <w:pPr>
        <w:pStyle w:val="Odstavecseseznamem"/>
        <w:numPr>
          <w:ilvl w:val="0"/>
          <w:numId w:val="3"/>
        </w:numPr>
        <w:rPr>
          <w:lang w:val="cs-CZ"/>
        </w:rPr>
      </w:pPr>
      <w:r w:rsidRPr="008A02B5">
        <w:rPr>
          <w:lang w:val="cs-CZ"/>
        </w:rPr>
        <w:t>ČSN IEC 597 Antény pro příjem rozhlasového a televizního vysílání v pásmu 30 MHz až 1 GHz,</w:t>
      </w:r>
    </w:p>
    <w:p w14:paraId="220C6CEC" w14:textId="77777777" w:rsidR="009E27C0" w:rsidRPr="008A02B5" w:rsidRDefault="009E27C0" w:rsidP="009E27C0">
      <w:pPr>
        <w:rPr>
          <w:b/>
          <w:lang w:val="cs-CZ"/>
        </w:rPr>
      </w:pPr>
      <w:r w:rsidRPr="008A02B5">
        <w:rPr>
          <w:b/>
          <w:lang w:val="cs-CZ"/>
        </w:rPr>
        <w:t>Požárně-bezpečnostní systémy:</w:t>
      </w:r>
    </w:p>
    <w:p w14:paraId="51BB6722" w14:textId="77777777" w:rsidR="009E27C0" w:rsidRPr="008A02B5" w:rsidRDefault="009E27C0" w:rsidP="009E27C0">
      <w:pPr>
        <w:pStyle w:val="Odstavecseseznamem"/>
        <w:numPr>
          <w:ilvl w:val="0"/>
          <w:numId w:val="3"/>
        </w:numPr>
        <w:rPr>
          <w:lang w:val="cs-CZ"/>
        </w:rPr>
      </w:pPr>
      <w:r w:rsidRPr="008A02B5">
        <w:rPr>
          <w:lang w:val="cs-CZ"/>
        </w:rPr>
        <w:lastRenderedPageBreak/>
        <w:t>ČSN 34 2710 Elektrická požární signalizace - Projektování, montáž, užívání, provoz, kontrola, servis a údržba,</w:t>
      </w:r>
    </w:p>
    <w:p w14:paraId="1D70758B" w14:textId="77777777" w:rsidR="009E27C0" w:rsidRPr="008A02B5" w:rsidRDefault="009E27C0" w:rsidP="009E27C0">
      <w:pPr>
        <w:pStyle w:val="Odstavecseseznamem"/>
        <w:numPr>
          <w:ilvl w:val="0"/>
          <w:numId w:val="3"/>
        </w:numPr>
        <w:rPr>
          <w:lang w:val="cs-CZ"/>
        </w:rPr>
      </w:pPr>
      <w:r w:rsidRPr="008A02B5">
        <w:rPr>
          <w:lang w:val="cs-CZ"/>
        </w:rPr>
        <w:t xml:space="preserve">ČSN EN </w:t>
      </w:r>
      <w:proofErr w:type="gramStart"/>
      <w:r w:rsidRPr="008A02B5">
        <w:rPr>
          <w:lang w:val="cs-CZ"/>
        </w:rPr>
        <w:t>54-xx</w:t>
      </w:r>
      <w:proofErr w:type="gramEnd"/>
      <w:r w:rsidRPr="008A02B5">
        <w:rPr>
          <w:lang w:val="cs-CZ"/>
        </w:rPr>
        <w:t xml:space="preserve"> Elektrická požární signalizace, soubor norem,</w:t>
      </w:r>
    </w:p>
    <w:p w14:paraId="7E5A2870" w14:textId="77777777" w:rsidR="009E27C0" w:rsidRPr="008A02B5" w:rsidRDefault="009E27C0" w:rsidP="009E27C0">
      <w:pPr>
        <w:pStyle w:val="Odstavecseseznamem"/>
        <w:numPr>
          <w:ilvl w:val="0"/>
          <w:numId w:val="3"/>
        </w:numPr>
        <w:rPr>
          <w:lang w:val="cs-CZ"/>
        </w:rPr>
      </w:pPr>
      <w:r w:rsidRPr="008A02B5">
        <w:rPr>
          <w:lang w:val="cs-CZ"/>
        </w:rPr>
        <w:t xml:space="preserve">ČSN 73 0875 Požární bezpečnost staveb – Stanovení podmínek </w:t>
      </w:r>
      <w:proofErr w:type="spellStart"/>
      <w:r w:rsidRPr="008A02B5">
        <w:rPr>
          <w:lang w:val="cs-CZ"/>
        </w:rPr>
        <w:t>ponavrhování</w:t>
      </w:r>
      <w:proofErr w:type="spellEnd"/>
      <w:r w:rsidRPr="008A02B5">
        <w:rPr>
          <w:lang w:val="cs-CZ"/>
        </w:rPr>
        <w:t xml:space="preserve"> el. požární signalizace v rámci PBŘ.</w:t>
      </w:r>
    </w:p>
    <w:p w14:paraId="63CE53CF" w14:textId="77777777" w:rsidR="009E27C0" w:rsidRPr="008A02B5" w:rsidRDefault="009E27C0" w:rsidP="009E27C0">
      <w:pPr>
        <w:pStyle w:val="Odstavecseseznamem"/>
        <w:numPr>
          <w:ilvl w:val="0"/>
          <w:numId w:val="3"/>
        </w:numPr>
        <w:rPr>
          <w:lang w:val="cs-CZ"/>
        </w:rPr>
      </w:pPr>
      <w:r w:rsidRPr="008A02B5">
        <w:rPr>
          <w:lang w:val="cs-CZ"/>
        </w:rPr>
        <w:t>ČSN EN 14604 Autonomní hlásiče kouře.</w:t>
      </w:r>
    </w:p>
    <w:p w14:paraId="700EA672" w14:textId="77777777" w:rsidR="00EB0CE8" w:rsidRPr="008A02B5" w:rsidRDefault="00EB0CE8" w:rsidP="00EB0CE8">
      <w:pPr>
        <w:widowControl w:val="0"/>
        <w:suppressAutoHyphens/>
        <w:spacing w:after="120" w:line="240" w:lineRule="auto"/>
        <w:ind w:left="360" w:firstLine="0"/>
        <w:rPr>
          <w:lang w:val="cs-CZ"/>
        </w:rPr>
      </w:pPr>
      <w:bookmarkStart w:id="41" w:name="_Toc271871257"/>
      <w:bookmarkStart w:id="42" w:name="_Toc319281780"/>
      <w:bookmarkStart w:id="43" w:name="_Toc330804129"/>
      <w:bookmarkStart w:id="44" w:name="_Toc391296671"/>
      <w:bookmarkStart w:id="45" w:name="_Toc391296733"/>
      <w:bookmarkStart w:id="46" w:name="_Toc391296795"/>
      <w:bookmarkStart w:id="47" w:name="_Toc391296829"/>
    </w:p>
    <w:p w14:paraId="7D146663" w14:textId="77777777" w:rsidR="006B66C1" w:rsidRPr="008A02B5" w:rsidRDefault="00AA71CB" w:rsidP="008E26C2">
      <w:pPr>
        <w:pStyle w:val="Nadpis2"/>
      </w:pPr>
      <w:bookmarkStart w:id="48" w:name="_Toc148297479"/>
      <w:r w:rsidRPr="008A02B5">
        <w:t>Údaje o provozních podmínkách</w:t>
      </w:r>
      <w:bookmarkEnd w:id="41"/>
      <w:bookmarkEnd w:id="42"/>
      <w:bookmarkEnd w:id="43"/>
      <w:bookmarkEnd w:id="44"/>
      <w:bookmarkEnd w:id="45"/>
      <w:bookmarkEnd w:id="46"/>
      <w:bookmarkEnd w:id="47"/>
      <w:bookmarkEnd w:id="48"/>
    </w:p>
    <w:p w14:paraId="12A8D14A" w14:textId="77777777" w:rsidR="006B66C1" w:rsidRPr="008A02B5" w:rsidRDefault="006B66C1" w:rsidP="008E26C2">
      <w:pPr>
        <w:pStyle w:val="Nadpis3"/>
      </w:pPr>
      <w:bookmarkStart w:id="49" w:name="_Toc246417650"/>
      <w:bookmarkStart w:id="50" w:name="_Toc246727505"/>
      <w:bookmarkStart w:id="51" w:name="_Toc271871258"/>
      <w:bookmarkStart w:id="52" w:name="_Toc319281781"/>
      <w:bookmarkStart w:id="53" w:name="_Toc330804130"/>
      <w:bookmarkStart w:id="54" w:name="_Toc391296672"/>
      <w:bookmarkStart w:id="55" w:name="_Toc391296734"/>
      <w:bookmarkStart w:id="56" w:name="_Toc391296796"/>
      <w:bookmarkStart w:id="57" w:name="_Toc391296830"/>
      <w:bookmarkStart w:id="58" w:name="_Toc148297480"/>
      <w:r w:rsidRPr="008A02B5">
        <w:t>Napěťová soustava</w:t>
      </w:r>
      <w:bookmarkEnd w:id="49"/>
      <w:bookmarkEnd w:id="50"/>
      <w:bookmarkEnd w:id="51"/>
      <w:bookmarkEnd w:id="52"/>
      <w:bookmarkEnd w:id="53"/>
      <w:bookmarkEnd w:id="54"/>
      <w:bookmarkEnd w:id="55"/>
      <w:bookmarkEnd w:id="56"/>
      <w:bookmarkEnd w:id="57"/>
      <w:bookmarkEnd w:id="58"/>
    </w:p>
    <w:p w14:paraId="7171B7F5" w14:textId="77777777" w:rsidR="00E11959" w:rsidRPr="008A02B5" w:rsidRDefault="00E11959" w:rsidP="00E11959">
      <w:pPr>
        <w:rPr>
          <w:szCs w:val="20"/>
          <w:lang w:val="cs-CZ"/>
        </w:rPr>
      </w:pPr>
      <w:bookmarkStart w:id="59" w:name="_Toc246417651"/>
      <w:bookmarkStart w:id="60" w:name="_Toc246727506"/>
      <w:bookmarkStart w:id="61" w:name="_Toc271871259"/>
      <w:bookmarkStart w:id="62" w:name="_Toc319281782"/>
      <w:bookmarkStart w:id="63" w:name="_Toc330804131"/>
      <w:bookmarkStart w:id="64" w:name="_Toc391296673"/>
      <w:bookmarkStart w:id="65" w:name="_Toc391296735"/>
      <w:bookmarkStart w:id="66" w:name="_Toc391296797"/>
      <w:bookmarkStart w:id="67" w:name="_Toc391296831"/>
      <w:r w:rsidRPr="008A02B5">
        <w:rPr>
          <w:lang w:val="cs-CZ"/>
        </w:rPr>
        <w:t xml:space="preserve">Napájení hlavních částí: </w:t>
      </w:r>
      <w:r w:rsidRPr="008A02B5">
        <w:rPr>
          <w:lang w:val="cs-CZ"/>
        </w:rPr>
        <w:tab/>
      </w:r>
      <w:r w:rsidRPr="008A02B5">
        <w:rPr>
          <w:szCs w:val="20"/>
          <w:lang w:val="cs-CZ"/>
        </w:rPr>
        <w:t xml:space="preserve">1+N+PE </w:t>
      </w:r>
      <w:proofErr w:type="gramStart"/>
      <w:r w:rsidRPr="008A02B5">
        <w:rPr>
          <w:szCs w:val="20"/>
          <w:lang w:val="cs-CZ"/>
        </w:rPr>
        <w:t>230V</w:t>
      </w:r>
      <w:proofErr w:type="gramEnd"/>
      <w:r w:rsidRPr="008A02B5">
        <w:rPr>
          <w:szCs w:val="20"/>
          <w:lang w:val="cs-CZ"/>
        </w:rPr>
        <w:t>/50Hz T-N-S</w:t>
      </w:r>
    </w:p>
    <w:p w14:paraId="32AB150F" w14:textId="77777777" w:rsidR="006B66C1" w:rsidRPr="008A02B5" w:rsidRDefault="006B66C1" w:rsidP="008E26C2">
      <w:pPr>
        <w:pStyle w:val="Nadpis3"/>
      </w:pPr>
      <w:bookmarkStart w:id="68" w:name="_Toc148297481"/>
      <w:r w:rsidRPr="008A02B5">
        <w:t>Ochrana proti nebezpečnému dotyku</w:t>
      </w:r>
      <w:bookmarkEnd w:id="59"/>
      <w:bookmarkEnd w:id="60"/>
      <w:bookmarkEnd w:id="61"/>
      <w:bookmarkEnd w:id="62"/>
      <w:bookmarkEnd w:id="63"/>
      <w:bookmarkEnd w:id="64"/>
      <w:bookmarkEnd w:id="65"/>
      <w:bookmarkEnd w:id="66"/>
      <w:bookmarkEnd w:id="67"/>
      <w:bookmarkEnd w:id="68"/>
    </w:p>
    <w:p w14:paraId="6853BF62" w14:textId="77777777" w:rsidR="006B66C1" w:rsidRPr="008A02B5" w:rsidRDefault="006B66C1" w:rsidP="00E11959">
      <w:pPr>
        <w:rPr>
          <w:szCs w:val="20"/>
          <w:lang w:val="cs-CZ"/>
        </w:rPr>
      </w:pPr>
      <w:r w:rsidRPr="008A02B5">
        <w:rPr>
          <w:szCs w:val="20"/>
          <w:lang w:val="cs-CZ"/>
        </w:rPr>
        <w:t>V souladu s ČSN 33 2000-4-41</w:t>
      </w:r>
      <w:r w:rsidR="00A95CCA" w:rsidRPr="008A02B5">
        <w:rPr>
          <w:szCs w:val="20"/>
          <w:lang w:val="cs-CZ"/>
        </w:rPr>
        <w:t xml:space="preserve"> ed.</w:t>
      </w:r>
      <w:r w:rsidR="00703D72" w:rsidRPr="008A02B5">
        <w:rPr>
          <w:szCs w:val="20"/>
          <w:lang w:val="cs-CZ"/>
        </w:rPr>
        <w:t>3</w:t>
      </w:r>
      <w:r w:rsidR="00A95CCA" w:rsidRPr="008A02B5">
        <w:rPr>
          <w:szCs w:val="20"/>
          <w:lang w:val="cs-CZ"/>
        </w:rPr>
        <w:t xml:space="preserve"> </w:t>
      </w:r>
      <w:r w:rsidRPr="008A02B5">
        <w:rPr>
          <w:szCs w:val="20"/>
          <w:lang w:val="cs-CZ"/>
        </w:rPr>
        <w:t>bude provedena ochrana před nebezpečným dotykovým napětím následovně:</w:t>
      </w:r>
    </w:p>
    <w:p w14:paraId="6FE1F1C2" w14:textId="77777777" w:rsidR="006B66C1" w:rsidRPr="008A02B5" w:rsidRDefault="006B66C1" w:rsidP="00E11959">
      <w:pPr>
        <w:pStyle w:val="Odstavecseseznamem"/>
        <w:widowControl w:val="0"/>
        <w:numPr>
          <w:ilvl w:val="0"/>
          <w:numId w:val="4"/>
        </w:numPr>
        <w:suppressAutoHyphens/>
        <w:spacing w:line="240" w:lineRule="auto"/>
        <w:contextualSpacing w:val="0"/>
        <w:rPr>
          <w:lang w:val="cs-CZ"/>
        </w:rPr>
      </w:pPr>
      <w:r w:rsidRPr="008A02B5">
        <w:rPr>
          <w:lang w:val="cs-CZ"/>
        </w:rPr>
        <w:t xml:space="preserve">Ochrana živých částí čl. 412.2 </w:t>
      </w:r>
    </w:p>
    <w:p w14:paraId="4A04938A" w14:textId="77777777" w:rsidR="006B66C1" w:rsidRPr="008A02B5" w:rsidRDefault="006B66C1" w:rsidP="00E11959">
      <w:pPr>
        <w:pStyle w:val="Odstavecseseznamem"/>
        <w:widowControl w:val="0"/>
        <w:numPr>
          <w:ilvl w:val="1"/>
          <w:numId w:val="3"/>
        </w:numPr>
        <w:suppressAutoHyphens/>
        <w:spacing w:line="240" w:lineRule="auto"/>
        <w:contextualSpacing w:val="0"/>
        <w:rPr>
          <w:lang w:val="cs-CZ"/>
        </w:rPr>
      </w:pPr>
      <w:r w:rsidRPr="008A02B5">
        <w:rPr>
          <w:lang w:val="cs-CZ"/>
        </w:rPr>
        <w:t>krytím, izolací</w:t>
      </w:r>
    </w:p>
    <w:p w14:paraId="2C9CFCE9" w14:textId="77777777" w:rsidR="006B66C1" w:rsidRPr="008A02B5" w:rsidRDefault="006B66C1" w:rsidP="00E11959">
      <w:pPr>
        <w:pStyle w:val="Odstavecseseznamem"/>
        <w:widowControl w:val="0"/>
        <w:numPr>
          <w:ilvl w:val="0"/>
          <w:numId w:val="4"/>
        </w:numPr>
        <w:suppressAutoHyphens/>
        <w:spacing w:line="240" w:lineRule="auto"/>
        <w:contextualSpacing w:val="0"/>
        <w:rPr>
          <w:lang w:val="cs-CZ"/>
        </w:rPr>
      </w:pPr>
      <w:r w:rsidRPr="008A02B5">
        <w:rPr>
          <w:lang w:val="cs-CZ"/>
        </w:rPr>
        <w:t>Ochrana neživých částí čl. 413.1</w:t>
      </w:r>
    </w:p>
    <w:p w14:paraId="1D9F4014" w14:textId="77777777" w:rsidR="006B66C1" w:rsidRPr="008A02B5" w:rsidRDefault="006B66C1" w:rsidP="00E11959">
      <w:pPr>
        <w:pStyle w:val="Odstavecseseznamem"/>
        <w:widowControl w:val="0"/>
        <w:numPr>
          <w:ilvl w:val="1"/>
          <w:numId w:val="3"/>
        </w:numPr>
        <w:suppressAutoHyphens/>
        <w:spacing w:line="240" w:lineRule="auto"/>
        <w:contextualSpacing w:val="0"/>
        <w:rPr>
          <w:lang w:val="cs-CZ"/>
        </w:rPr>
      </w:pPr>
      <w:r w:rsidRPr="008A02B5">
        <w:rPr>
          <w:lang w:val="cs-CZ"/>
        </w:rPr>
        <w:t>automatickým odpojením od zdroje, dvojitou izolací, SELV</w:t>
      </w:r>
    </w:p>
    <w:p w14:paraId="0169F30C" w14:textId="77777777" w:rsidR="006B66C1" w:rsidRPr="008A02B5" w:rsidRDefault="006B66C1" w:rsidP="008E26C2">
      <w:pPr>
        <w:pStyle w:val="Nadpis3"/>
      </w:pPr>
      <w:bookmarkStart w:id="69" w:name="_Toc391296674"/>
      <w:bookmarkStart w:id="70" w:name="_Toc391296736"/>
      <w:bookmarkStart w:id="71" w:name="_Toc391296798"/>
      <w:bookmarkStart w:id="72" w:name="_Toc391296832"/>
      <w:bookmarkStart w:id="73" w:name="_Toc148297482"/>
      <w:r w:rsidRPr="008A02B5">
        <w:t>Ochrana proti přepětí</w:t>
      </w:r>
      <w:bookmarkEnd w:id="69"/>
      <w:bookmarkEnd w:id="70"/>
      <w:bookmarkEnd w:id="71"/>
      <w:bookmarkEnd w:id="72"/>
      <w:bookmarkEnd w:id="73"/>
    </w:p>
    <w:p w14:paraId="589DB42D" w14:textId="77777777" w:rsidR="006B66C1" w:rsidRPr="008A02B5" w:rsidRDefault="006B66C1" w:rsidP="006B66C1">
      <w:pPr>
        <w:rPr>
          <w:szCs w:val="20"/>
          <w:lang w:val="cs-CZ"/>
        </w:rPr>
      </w:pPr>
      <w:r w:rsidRPr="008A02B5">
        <w:rPr>
          <w:szCs w:val="20"/>
          <w:lang w:val="cs-CZ"/>
        </w:rPr>
        <w:t>Ochrana proti přepětí bude provedena v souladu s ČSN EN 62305-4</w:t>
      </w:r>
      <w:r w:rsidR="00A95CCA" w:rsidRPr="008A02B5">
        <w:rPr>
          <w:szCs w:val="20"/>
          <w:lang w:val="cs-CZ"/>
        </w:rPr>
        <w:t xml:space="preserve"> ed.2</w:t>
      </w:r>
      <w:r w:rsidRPr="008A02B5">
        <w:rPr>
          <w:szCs w:val="20"/>
          <w:lang w:val="cs-CZ"/>
        </w:rPr>
        <w:t>.</w:t>
      </w:r>
    </w:p>
    <w:p w14:paraId="3516119E" w14:textId="77777777" w:rsidR="006B66C1" w:rsidRPr="008A02B5" w:rsidRDefault="006B66C1" w:rsidP="008E26C2">
      <w:pPr>
        <w:pStyle w:val="Nadpis3"/>
      </w:pPr>
      <w:bookmarkStart w:id="74" w:name="_Toc391296675"/>
      <w:bookmarkStart w:id="75" w:name="_Toc391296737"/>
      <w:bookmarkStart w:id="76" w:name="_Toc391296799"/>
      <w:bookmarkStart w:id="77" w:name="_Toc391296833"/>
      <w:bookmarkStart w:id="78" w:name="_Toc148297483"/>
      <w:r w:rsidRPr="008A02B5">
        <w:t>Elektromagnetická kompatibilita</w:t>
      </w:r>
      <w:bookmarkEnd w:id="74"/>
      <w:bookmarkEnd w:id="75"/>
      <w:bookmarkEnd w:id="76"/>
      <w:bookmarkEnd w:id="77"/>
      <w:bookmarkEnd w:id="78"/>
    </w:p>
    <w:p w14:paraId="2AAEB596" w14:textId="77777777" w:rsidR="006B66C1" w:rsidRPr="008A02B5" w:rsidRDefault="006B66C1" w:rsidP="00E11959">
      <w:pPr>
        <w:rPr>
          <w:lang w:val="cs-CZ"/>
        </w:rPr>
      </w:pPr>
      <w:r w:rsidRPr="008A02B5">
        <w:rPr>
          <w:lang w:val="cs-CZ"/>
        </w:rPr>
        <w:t>Výrobce kteréhokoliv přenosného výrobku musí prohlásit shodu výrobku s normami EU. Výrobek musí být označen značkou CE k potvrzení jeho souladu s EMC a ostatními směrnicemi pro odběratele. Bezdrátové aplikace zvyšují jevy EMI z těchto zařízení, a proto musejí být intenzity polí zcela pod vyžadovanými limitními hodnotami citlivostních testů směrnice EU pro EMC. Z hlediska instalace el zařízení musejí být respektována níže uvedená pravidla:</w:t>
      </w:r>
    </w:p>
    <w:p w14:paraId="0B791782"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vytváření plochy elektrické instalace co nejmenší,</w:t>
      </w:r>
    </w:p>
    <w:p w14:paraId="3F878BCD"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maximalizace vzdálenosti k vedení s velkými proudy,</w:t>
      </w:r>
    </w:p>
    <w:p w14:paraId="4E0B0C71"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oddělená silová a datová vedení,</w:t>
      </w:r>
    </w:p>
    <w:p w14:paraId="18E92425" w14:textId="77777777" w:rsidR="006B66C1" w:rsidRPr="008A02B5"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8A02B5">
        <w:rPr>
          <w:lang w:val="cs-CZ"/>
        </w:rPr>
        <w:t>používání sítě TN-S.</w:t>
      </w:r>
    </w:p>
    <w:p w14:paraId="431C51CB" w14:textId="77777777" w:rsidR="006B66C1" w:rsidRPr="008A02B5" w:rsidRDefault="006B66C1" w:rsidP="008E26C2">
      <w:pPr>
        <w:pStyle w:val="Nadpis3"/>
      </w:pPr>
      <w:bookmarkStart w:id="79" w:name="_Toc391296676"/>
      <w:bookmarkStart w:id="80" w:name="_Toc391296738"/>
      <w:bookmarkStart w:id="81" w:name="_Toc391296800"/>
      <w:bookmarkStart w:id="82" w:name="_Toc391296834"/>
      <w:bookmarkStart w:id="83" w:name="_Toc148297484"/>
      <w:r w:rsidRPr="008A02B5">
        <w:t>Prostředí</w:t>
      </w:r>
      <w:bookmarkEnd w:id="79"/>
      <w:bookmarkEnd w:id="80"/>
      <w:bookmarkEnd w:id="81"/>
      <w:bookmarkEnd w:id="82"/>
      <w:bookmarkEnd w:id="83"/>
    </w:p>
    <w:p w14:paraId="307AB4FC" w14:textId="77777777" w:rsidR="006B66C1" w:rsidRPr="008A02B5" w:rsidRDefault="006B66C1" w:rsidP="006B66C1">
      <w:pPr>
        <w:rPr>
          <w:szCs w:val="20"/>
          <w:lang w:val="cs-CZ"/>
        </w:rPr>
      </w:pPr>
      <w:r w:rsidRPr="008A02B5">
        <w:rPr>
          <w:szCs w:val="20"/>
          <w:lang w:val="cs-CZ"/>
        </w:rPr>
        <w:t>V</w:t>
      </w:r>
      <w:r w:rsidR="00F968AE" w:rsidRPr="008A02B5">
        <w:rPr>
          <w:szCs w:val="20"/>
          <w:lang w:val="cs-CZ"/>
        </w:rPr>
        <w:t>iz</w:t>
      </w:r>
      <w:r w:rsidRPr="008A02B5">
        <w:rPr>
          <w:szCs w:val="20"/>
          <w:lang w:val="cs-CZ"/>
        </w:rPr>
        <w:t xml:space="preserve"> protokol o určení vn</w:t>
      </w:r>
      <w:r w:rsidR="00A95CCA" w:rsidRPr="008A02B5">
        <w:rPr>
          <w:szCs w:val="20"/>
          <w:lang w:val="cs-CZ"/>
        </w:rPr>
        <w:t>ějších vlivů dle</w:t>
      </w:r>
      <w:r w:rsidRPr="008A02B5">
        <w:rPr>
          <w:szCs w:val="20"/>
          <w:lang w:val="cs-CZ"/>
        </w:rPr>
        <w:t xml:space="preserve"> ČSN 33 2000-5-51</w:t>
      </w:r>
      <w:r w:rsidR="00A95CCA" w:rsidRPr="008A02B5">
        <w:rPr>
          <w:szCs w:val="20"/>
          <w:lang w:val="cs-CZ"/>
        </w:rPr>
        <w:t xml:space="preserve"> ed.3 +Z1</w:t>
      </w:r>
      <w:r w:rsidRPr="008A02B5">
        <w:rPr>
          <w:szCs w:val="20"/>
          <w:lang w:val="cs-CZ"/>
        </w:rPr>
        <w:t xml:space="preserve"> v jednotlivých prostorách objektu ve stavební projektové dokumentaci. Klasifikace</w:t>
      </w:r>
      <w:r w:rsidR="00F968AE" w:rsidRPr="008A02B5">
        <w:rPr>
          <w:szCs w:val="20"/>
          <w:lang w:val="cs-CZ"/>
        </w:rPr>
        <w:t xml:space="preserve"> vnějších vlivů dle ČSN EN 50130</w:t>
      </w:r>
      <w:r w:rsidRPr="008A02B5">
        <w:rPr>
          <w:szCs w:val="20"/>
          <w:lang w:val="cs-CZ"/>
        </w:rPr>
        <w:t>-</w:t>
      </w:r>
      <w:r w:rsidR="00F968AE" w:rsidRPr="008A02B5">
        <w:rPr>
          <w:szCs w:val="20"/>
          <w:lang w:val="cs-CZ"/>
        </w:rPr>
        <w:t>5 ed.2</w:t>
      </w:r>
      <w:r w:rsidRPr="008A02B5">
        <w:rPr>
          <w:szCs w:val="20"/>
          <w:lang w:val="cs-CZ"/>
        </w:rPr>
        <w:t xml:space="preserve"> třída I - prostředí vnitřní, třída II - prostředí vnitřní všeobecné a třída IV - prostředí venkovní všeobecné.</w:t>
      </w:r>
    </w:p>
    <w:p w14:paraId="6C56C8A4" w14:textId="1379D08B" w:rsidR="001369F4" w:rsidRPr="00882EE1" w:rsidRDefault="00C22EA4" w:rsidP="001369F4">
      <w:pPr>
        <w:pStyle w:val="Nadpis1"/>
      </w:pPr>
      <w:bookmarkStart w:id="84" w:name="_Toc148297485"/>
      <w:bookmarkStart w:id="85" w:name="_Toc391385420"/>
      <w:r w:rsidRPr="00882EE1">
        <w:t>POŽÁRNÍ SYSTÉMY</w:t>
      </w:r>
      <w:bookmarkEnd w:id="84"/>
    </w:p>
    <w:p w14:paraId="7C7E4D71" w14:textId="77777777" w:rsidR="00C252FE" w:rsidRPr="00882EE1" w:rsidRDefault="00C252FE" w:rsidP="00C252FE">
      <w:pPr>
        <w:pStyle w:val="Nadpis2"/>
      </w:pPr>
      <w:bookmarkStart w:id="86" w:name="_Toc113472435"/>
      <w:bookmarkStart w:id="87" w:name="_Toc148297486"/>
      <w:r w:rsidRPr="00882EE1">
        <w:t>Elektrická požární signalizace (EPS)</w:t>
      </w:r>
      <w:bookmarkEnd w:id="86"/>
      <w:bookmarkEnd w:id="87"/>
    </w:p>
    <w:p w14:paraId="146DE496" w14:textId="77777777" w:rsidR="00C252FE" w:rsidRPr="00882EE1" w:rsidRDefault="00C252FE" w:rsidP="00C252FE">
      <w:pPr>
        <w:spacing w:after="120"/>
        <w:ind w:firstLine="397"/>
        <w:rPr>
          <w:lang w:val="cs-CZ"/>
        </w:rPr>
      </w:pPr>
      <w:r w:rsidRPr="00882EE1">
        <w:rPr>
          <w:lang w:val="cs-CZ"/>
        </w:rPr>
        <w:t xml:space="preserve">Zařízení EPS slouží k včasné indikaci a signalizaci požáru již při počátečním stadiu. Umožňuje včasné varování osob v objektu a zabezpečuje včasné zahájení protipožárního zásahu v době, kdy požár není ještě rozšířen. EPS také ovládá a monitoruje další návazná </w:t>
      </w:r>
      <w:r w:rsidRPr="00882EE1">
        <w:rPr>
          <w:lang w:val="cs-CZ"/>
        </w:rPr>
        <w:lastRenderedPageBreak/>
        <w:t xml:space="preserve">zařízení, která zabraňují rychlému šíření požáru, nebo která umožňují bezpečnou evakuaci osob z objektu. </w:t>
      </w:r>
    </w:p>
    <w:p w14:paraId="56E6FDC5" w14:textId="77777777" w:rsidR="00C252FE" w:rsidRPr="00882EE1" w:rsidRDefault="00C252FE" w:rsidP="00C252FE">
      <w:pPr>
        <w:spacing w:after="120"/>
        <w:ind w:firstLine="397"/>
        <w:rPr>
          <w:lang w:val="cs-CZ"/>
        </w:rPr>
      </w:pPr>
      <w:r w:rsidRPr="00882EE1">
        <w:rPr>
          <w:lang w:val="cs-CZ"/>
        </w:rPr>
        <w:t xml:space="preserve">EPS je navržena tak, aby byla funkčně účelná, hospodárná a úměrná nákladům na požární ochranu ve vztahu k chráněným hodnotám a pravděpodobnosti vzniku požáru. </w:t>
      </w:r>
    </w:p>
    <w:p w14:paraId="76A26001" w14:textId="77777777" w:rsidR="00C252FE" w:rsidRPr="00882EE1" w:rsidRDefault="00C252FE" w:rsidP="00C252FE">
      <w:pPr>
        <w:spacing w:after="120"/>
        <w:ind w:firstLine="397"/>
        <w:rPr>
          <w:lang w:val="cs-CZ"/>
        </w:rPr>
      </w:pPr>
      <w:r w:rsidRPr="00882EE1">
        <w:rPr>
          <w:lang w:val="cs-CZ"/>
        </w:rPr>
        <w:t xml:space="preserve">Použitý systém EPS bude adresný, homologovaný pro použití v ČR, budou použity výhradně schválené komponenty systému, které jsou certifikovány v souladu se souborem norem řady ČSN EN </w:t>
      </w:r>
      <w:proofErr w:type="gramStart"/>
      <w:r w:rsidRPr="00882EE1">
        <w:rPr>
          <w:lang w:val="cs-CZ"/>
        </w:rPr>
        <w:t>54-xx</w:t>
      </w:r>
      <w:proofErr w:type="gramEnd"/>
      <w:r w:rsidRPr="00882EE1">
        <w:rPr>
          <w:lang w:val="cs-CZ"/>
        </w:rPr>
        <w:t>. Certifikáty jsou nedílnou součástí dodávky systému.</w:t>
      </w:r>
    </w:p>
    <w:p w14:paraId="4E4A06B7" w14:textId="77777777" w:rsidR="00C252FE" w:rsidRPr="00882EE1" w:rsidRDefault="00C252FE" w:rsidP="00C252FE">
      <w:pPr>
        <w:spacing w:after="120"/>
        <w:ind w:firstLine="397"/>
        <w:rPr>
          <w:lang w:val="cs-CZ"/>
        </w:rPr>
      </w:pPr>
      <w:r w:rsidRPr="00882EE1">
        <w:rPr>
          <w:lang w:val="cs-CZ"/>
        </w:rPr>
        <w:t>Předpokládá se zákaz kouření v celém objektu, vyjma vybraných prostor označených pro eliminaci falešných poplachů.</w:t>
      </w:r>
    </w:p>
    <w:p w14:paraId="08F07A2B" w14:textId="77777777" w:rsidR="00C252FE" w:rsidRPr="00882EE1" w:rsidRDefault="00C252FE" w:rsidP="00C252FE">
      <w:pPr>
        <w:spacing w:after="120"/>
        <w:ind w:firstLine="397"/>
        <w:rPr>
          <w:i/>
          <w:iCs/>
          <w:lang w:val="cs-CZ"/>
        </w:rPr>
      </w:pPr>
      <w:r w:rsidRPr="00882EE1">
        <w:rPr>
          <w:i/>
          <w:iCs/>
          <w:lang w:val="cs-CZ"/>
        </w:rPr>
        <w:t>Instalací systému EPS se investor nezbavuje povinnosti k dodržování dalších podmínek, spojených s protipožárním zabezpečením objektu, které jsou definovány profesí PBŘS.</w:t>
      </w:r>
    </w:p>
    <w:p w14:paraId="5D22AEBA" w14:textId="77777777" w:rsidR="00C252FE" w:rsidRPr="00BB3680" w:rsidRDefault="00C252FE" w:rsidP="00C252FE">
      <w:pPr>
        <w:pStyle w:val="Nadpis3"/>
      </w:pPr>
      <w:bookmarkStart w:id="88" w:name="_Toc113472436"/>
      <w:bookmarkStart w:id="89" w:name="_Toc148297487"/>
      <w:r w:rsidRPr="00BB3680">
        <w:t>Specifikace rozsahu ochrany</w:t>
      </w:r>
      <w:bookmarkEnd w:id="88"/>
      <w:bookmarkEnd w:id="89"/>
    </w:p>
    <w:p w14:paraId="16960105" w14:textId="5F0B5B28" w:rsidR="00C252FE" w:rsidRPr="00BB3680" w:rsidRDefault="00C252FE" w:rsidP="00C252FE">
      <w:pPr>
        <w:spacing w:after="120"/>
        <w:ind w:firstLine="397"/>
        <w:rPr>
          <w:lang w:val="cs-CZ"/>
        </w:rPr>
      </w:pPr>
      <w:r w:rsidRPr="00BB3680">
        <w:rPr>
          <w:lang w:val="cs-CZ"/>
        </w:rPr>
        <w:t>Elektrická požární signalizace bude v</w:t>
      </w:r>
      <w:r w:rsidR="00BB3680" w:rsidRPr="00BB3680">
        <w:rPr>
          <w:lang w:val="cs-CZ"/>
        </w:rPr>
        <w:t> prostorech 1NP</w:t>
      </w:r>
      <w:r w:rsidRPr="00BB3680">
        <w:rPr>
          <w:lang w:val="cs-CZ"/>
        </w:rPr>
        <w:t xml:space="preserve"> (chodby, schodiště, garáže, apod.)</w:t>
      </w:r>
      <w:r w:rsidR="00BB3680" w:rsidRPr="00BB3680">
        <w:rPr>
          <w:lang w:val="cs-CZ"/>
        </w:rPr>
        <w:t xml:space="preserve"> s výjimkou prostor bez požárního rizika (WC, apod.)</w:t>
      </w:r>
      <w:r w:rsidRPr="00BB3680">
        <w:rPr>
          <w:lang w:val="cs-CZ"/>
        </w:rPr>
        <w:t>.</w:t>
      </w:r>
      <w:r w:rsidR="00BB3680" w:rsidRPr="00BB3680">
        <w:rPr>
          <w:lang w:val="cs-CZ"/>
        </w:rPr>
        <w:t xml:space="preserve"> V prostorech 2PP a 1PP budou instalovány pouze sirény. </w:t>
      </w:r>
    </w:p>
    <w:p w14:paraId="2A483F9F" w14:textId="77777777" w:rsidR="00C252FE" w:rsidRPr="001D28C2" w:rsidRDefault="00C252FE" w:rsidP="00C252FE">
      <w:pPr>
        <w:pStyle w:val="Nadpis3"/>
      </w:pPr>
      <w:bookmarkStart w:id="90" w:name="_Toc113472437"/>
      <w:bookmarkStart w:id="91" w:name="_Toc148297488"/>
      <w:r w:rsidRPr="001D28C2">
        <w:t>Ústředna</w:t>
      </w:r>
      <w:bookmarkEnd w:id="90"/>
      <w:bookmarkEnd w:id="91"/>
    </w:p>
    <w:p w14:paraId="30BD904D" w14:textId="6494CAD1" w:rsidR="00C252FE" w:rsidRPr="001D28C2" w:rsidRDefault="00C252FE" w:rsidP="00C252FE">
      <w:pPr>
        <w:spacing w:after="120"/>
        <w:ind w:firstLine="397"/>
        <w:rPr>
          <w:lang w:val="cs-CZ"/>
        </w:rPr>
      </w:pPr>
      <w:r w:rsidRPr="001D28C2">
        <w:rPr>
          <w:lang w:val="cs-CZ"/>
        </w:rPr>
        <w:t xml:space="preserve">Ústředna bude umístěna v 1.NP, </w:t>
      </w:r>
      <w:r w:rsidR="00BB3680" w:rsidRPr="001D28C2">
        <w:rPr>
          <w:lang w:val="cs-CZ"/>
        </w:rPr>
        <w:t>místnost F107 (Chodba).</w:t>
      </w:r>
      <w:r w:rsidRPr="001D28C2">
        <w:rPr>
          <w:lang w:val="cs-CZ"/>
        </w:rPr>
        <w:t xml:space="preserve"> </w:t>
      </w:r>
    </w:p>
    <w:p w14:paraId="7355B622" w14:textId="32746157" w:rsidR="00C252FE" w:rsidRPr="001D28C2" w:rsidRDefault="00C252FE" w:rsidP="00C252FE">
      <w:pPr>
        <w:spacing w:after="120"/>
        <w:ind w:firstLine="397"/>
        <w:rPr>
          <w:lang w:val="cs-CZ"/>
        </w:rPr>
      </w:pPr>
      <w:r w:rsidRPr="001D28C2">
        <w:rPr>
          <w:lang w:val="cs-CZ"/>
        </w:rPr>
        <w:t xml:space="preserve">V objektu nebude zajištěna trvalá obsluha EPS. </w:t>
      </w:r>
      <w:r w:rsidR="00F1748E" w:rsidRPr="001D28C2">
        <w:rPr>
          <w:lang w:val="cs-CZ"/>
        </w:rPr>
        <w:t>U</w:t>
      </w:r>
      <w:r w:rsidR="00E066FB" w:rsidRPr="001D28C2">
        <w:rPr>
          <w:lang w:val="cs-CZ"/>
        </w:rPr>
        <w:t xml:space="preserve"> vstupu do objektu </w:t>
      </w:r>
      <w:r w:rsidR="001D28C2" w:rsidRPr="001D28C2">
        <w:rPr>
          <w:lang w:val="cs-CZ"/>
        </w:rPr>
        <w:t xml:space="preserve">(vstup do místnosti F002) </w:t>
      </w:r>
      <w:r w:rsidR="00E066FB" w:rsidRPr="001D28C2">
        <w:rPr>
          <w:lang w:val="cs-CZ"/>
        </w:rPr>
        <w:t xml:space="preserve">bude umístěn klíčový trezor KTPO, obslužné pole OPPO a v místnosti </w:t>
      </w:r>
      <w:r w:rsidR="001D28C2" w:rsidRPr="001D28C2">
        <w:rPr>
          <w:lang w:val="cs-CZ"/>
        </w:rPr>
        <w:t xml:space="preserve">F107 </w:t>
      </w:r>
      <w:r w:rsidR="00E066FB" w:rsidRPr="001D28C2">
        <w:rPr>
          <w:lang w:val="cs-CZ"/>
        </w:rPr>
        <w:t>zařízení dálkového přenosu ZDP.</w:t>
      </w:r>
    </w:p>
    <w:p w14:paraId="3A39203A" w14:textId="77777777" w:rsidR="00C252FE" w:rsidRPr="001D28C2" w:rsidRDefault="00C252FE" w:rsidP="00C252FE">
      <w:pPr>
        <w:spacing w:after="120"/>
        <w:ind w:firstLine="397"/>
        <w:rPr>
          <w:lang w:val="cs-CZ"/>
        </w:rPr>
      </w:pPr>
      <w:r w:rsidRPr="001D28C2">
        <w:rPr>
          <w:lang w:val="cs-CZ"/>
        </w:rPr>
        <w:t>U ústředny elektrické požární signalizace se navrhuje umístit schémata rozmístění samočinných a tlačítkových hlásičů požáru.</w:t>
      </w:r>
    </w:p>
    <w:p w14:paraId="3C961DDF" w14:textId="77777777" w:rsidR="00C252FE" w:rsidRPr="00D7242F" w:rsidRDefault="00C252FE" w:rsidP="00C252FE">
      <w:pPr>
        <w:pStyle w:val="Nadpis3"/>
      </w:pPr>
      <w:bookmarkStart w:id="92" w:name="_Toc113472438"/>
      <w:bookmarkStart w:id="93" w:name="_Toc148297489"/>
      <w:r w:rsidRPr="00D7242F">
        <w:t>Detekční zařízení</w:t>
      </w:r>
      <w:bookmarkEnd w:id="92"/>
      <w:bookmarkEnd w:id="93"/>
    </w:p>
    <w:p w14:paraId="6604D4D1" w14:textId="77777777" w:rsidR="00C252FE" w:rsidRPr="00D7242F" w:rsidRDefault="00C252FE" w:rsidP="00C252FE">
      <w:pPr>
        <w:spacing w:after="120"/>
        <w:ind w:firstLine="397"/>
        <w:rPr>
          <w:lang w:val="cs-CZ"/>
        </w:rPr>
      </w:pPr>
      <w:r w:rsidRPr="00D7242F">
        <w:rPr>
          <w:lang w:val="cs-CZ"/>
        </w:rPr>
        <w:t xml:space="preserve">Veškerá detekční zařízení systému EPS (automatické, tlačítkové nebo speciální hlásiče) budou instalovány na kruhových sběrnicích systému EPS (dále jen </w:t>
      </w:r>
      <w:proofErr w:type="spellStart"/>
      <w:r w:rsidRPr="00D7242F">
        <w:rPr>
          <w:lang w:val="cs-CZ"/>
        </w:rPr>
        <w:t>hlásičové</w:t>
      </w:r>
      <w:proofErr w:type="spellEnd"/>
      <w:r w:rsidRPr="00D7242F">
        <w:rPr>
          <w:lang w:val="cs-CZ"/>
        </w:rPr>
        <w:t xml:space="preserve"> linky), vyvedených a ukončených v centrální ústředně EPS. Linky </w:t>
      </w:r>
      <w:proofErr w:type="spellStart"/>
      <w:r w:rsidRPr="00D7242F">
        <w:rPr>
          <w:lang w:val="cs-CZ"/>
        </w:rPr>
        <w:t>hlásičových</w:t>
      </w:r>
      <w:proofErr w:type="spellEnd"/>
      <w:r w:rsidRPr="00D7242F">
        <w:rPr>
          <w:lang w:val="cs-CZ"/>
        </w:rPr>
        <w:t xml:space="preserve"> linek budou obsazeny pouze detekčními zařízeními, v souladu s ČSN 342710 čl. 6.11 a ČSN 730875 čl. 4.11 není nutné, aby takto řešené </w:t>
      </w:r>
      <w:proofErr w:type="spellStart"/>
      <w:r w:rsidRPr="00D7242F">
        <w:rPr>
          <w:lang w:val="cs-CZ"/>
        </w:rPr>
        <w:t>hlásičové</w:t>
      </w:r>
      <w:proofErr w:type="spellEnd"/>
      <w:r w:rsidRPr="00D7242F">
        <w:rPr>
          <w:lang w:val="cs-CZ"/>
        </w:rPr>
        <w:t xml:space="preserve"> linky splňovaly požadavky na provedení kabelové trasy se zajištěním funkční integrity při požáru dle ČSN 730848.</w:t>
      </w:r>
    </w:p>
    <w:p w14:paraId="626549D7" w14:textId="77777777" w:rsidR="00C252FE" w:rsidRPr="00D7242F" w:rsidRDefault="00C252FE" w:rsidP="00C252FE">
      <w:pPr>
        <w:pStyle w:val="Nadpis3"/>
      </w:pPr>
      <w:bookmarkStart w:id="94" w:name="_Toc113472439"/>
      <w:bookmarkStart w:id="95" w:name="_Toc148297490"/>
      <w:r w:rsidRPr="00D7242F">
        <w:t>Automatické hlásiče</w:t>
      </w:r>
      <w:bookmarkEnd w:id="94"/>
      <w:bookmarkEnd w:id="95"/>
    </w:p>
    <w:p w14:paraId="62CE96DE" w14:textId="77777777" w:rsidR="00C252FE" w:rsidRPr="00D7242F" w:rsidRDefault="00C252FE" w:rsidP="00C252FE">
      <w:pPr>
        <w:spacing w:after="120"/>
        <w:ind w:firstLine="397"/>
        <w:rPr>
          <w:lang w:val="cs-CZ"/>
        </w:rPr>
      </w:pPr>
      <w:r w:rsidRPr="00D7242F">
        <w:rPr>
          <w:lang w:val="cs-CZ"/>
        </w:rPr>
        <w:t>Ochrana objektu je navržena automatickými hlásiči požáru optickými, tepelnými nebo kombinovanými. Rozmístění automatických hlásičů je provedeno dle ČSN 342710, čl. 6.5.1 a s přihlédnutím k charakteru jednotlivých prostor, za účelem eliminace falešných poplachů.</w:t>
      </w:r>
    </w:p>
    <w:p w14:paraId="2A7EB3B8" w14:textId="399F01A3" w:rsidR="00C252FE" w:rsidRPr="00D7242F" w:rsidRDefault="00C252FE" w:rsidP="00C252FE">
      <w:pPr>
        <w:spacing w:after="120"/>
        <w:ind w:firstLine="397"/>
        <w:rPr>
          <w:lang w:val="cs-CZ"/>
        </w:rPr>
      </w:pPr>
      <w:r w:rsidRPr="00D7242F">
        <w:rPr>
          <w:lang w:val="cs-CZ"/>
        </w:rPr>
        <w:t>Kombinované multikriteriální hlásiče (opticko</w:t>
      </w:r>
      <w:r w:rsidR="00FB4E86">
        <w:rPr>
          <w:lang w:val="cs-CZ"/>
        </w:rPr>
        <w:t>-</w:t>
      </w:r>
      <w:r w:rsidRPr="00D7242F">
        <w:rPr>
          <w:lang w:val="cs-CZ"/>
        </w:rPr>
        <w:t>teplotní) jsou navrženy pro prostory se zvýšenou možností výskytu falešných poplachů</w:t>
      </w:r>
      <w:r w:rsidR="006A6D0C" w:rsidRPr="00D7242F">
        <w:rPr>
          <w:lang w:val="cs-CZ"/>
        </w:rPr>
        <w:t>.</w:t>
      </w:r>
    </w:p>
    <w:p w14:paraId="59C150FD" w14:textId="77777777" w:rsidR="00C252FE" w:rsidRPr="00D7242F" w:rsidRDefault="00C252FE" w:rsidP="00C252FE">
      <w:pPr>
        <w:spacing w:after="120"/>
        <w:ind w:firstLine="397"/>
        <w:rPr>
          <w:lang w:val="cs-CZ"/>
        </w:rPr>
      </w:pPr>
      <w:r w:rsidRPr="00D7242F">
        <w:rPr>
          <w:lang w:val="cs-CZ"/>
        </w:rPr>
        <w:t>Citlivost hlásiče, tj. zvýšení koncentrace okolního kouře oproti klidovému stavu, který průběžně kompenzuje klimatické a další vlivy; citlivost bude možné nastavit ve třech stupních, které je nutné volit s ohledem na zatížení okolí hlásiče zplodinami, na které hlásič reaguje.</w:t>
      </w:r>
    </w:p>
    <w:p w14:paraId="684CEE1F" w14:textId="77777777" w:rsidR="00C252FE" w:rsidRPr="00D7242F" w:rsidRDefault="00C252FE" w:rsidP="00C252FE">
      <w:pPr>
        <w:spacing w:after="120"/>
        <w:ind w:firstLine="397"/>
        <w:rPr>
          <w:lang w:val="cs-CZ"/>
        </w:rPr>
      </w:pPr>
      <w:r w:rsidRPr="00D7242F">
        <w:rPr>
          <w:lang w:val="cs-CZ"/>
        </w:rPr>
        <w:t xml:space="preserve">Způsob (mód), jakým budou kombinovány vlivy optické a teplotní části </w:t>
      </w:r>
      <w:proofErr w:type="spellStart"/>
      <w:r w:rsidRPr="00D7242F">
        <w:rPr>
          <w:lang w:val="cs-CZ"/>
        </w:rPr>
        <w:t>multisenzorového</w:t>
      </w:r>
      <w:proofErr w:type="spellEnd"/>
      <w:r w:rsidRPr="00D7242F">
        <w:rPr>
          <w:lang w:val="cs-CZ"/>
        </w:rPr>
        <w:t xml:space="preserve"> hlásiče pro vyhlášení poplachu; jednotlivé části mohou reagovat buď samostatně (jedno z </w:t>
      </w:r>
      <w:r w:rsidRPr="00D7242F">
        <w:rPr>
          <w:lang w:val="cs-CZ"/>
        </w:rPr>
        <w:lastRenderedPageBreak/>
        <w:t>čidel je programově odpojeno), nezávisle (aspoň jedno čidlo musí zahlásit), společně (musejí zahlásit obě čidla) nebo se jejich vlivy mohou sčítat.</w:t>
      </w:r>
    </w:p>
    <w:p w14:paraId="6A5810E6" w14:textId="77777777" w:rsidR="00C252FE" w:rsidRPr="00D7242F" w:rsidRDefault="00C252FE" w:rsidP="00C252FE">
      <w:pPr>
        <w:spacing w:after="120"/>
        <w:ind w:firstLine="397"/>
        <w:rPr>
          <w:lang w:val="cs-CZ"/>
        </w:rPr>
      </w:pPr>
      <w:r w:rsidRPr="00D7242F">
        <w:rPr>
          <w:lang w:val="cs-CZ"/>
        </w:rPr>
        <w:t>Hlásiče instalované ve stavebních dutinách, výtahových, nebo instalačních šachtách budou označeny paralelním signalizačním svítidlem. Pro tyto hlásiče bude zajištěn revizní otvor alespoň 400x400 mm, pro zajištění přístupu při provádění pravidelných revizí. Dle článku 4.2.5 ČSN 73 0875 (Požární bezpečnost staveb – Stanovení podmínek pro navrhování EPS v rámci PBŘ) ve vazbě na čl. 5.6.3 ČSN 730810 je požární zatížení dle podkladů nad podhledy menší než 2,5 kg.m</w:t>
      </w:r>
      <w:r w:rsidRPr="00D7242F">
        <w:rPr>
          <w:rFonts w:ascii="Cambria Math" w:hAnsi="Cambria Math"/>
          <w:lang w:val="cs-CZ"/>
        </w:rPr>
        <w:t>⁻</w:t>
      </w:r>
      <w:r w:rsidRPr="00D7242F">
        <w:rPr>
          <w:rFonts w:cstheme="minorHAnsi"/>
          <w:lang w:val="cs-CZ"/>
        </w:rPr>
        <w:t>²</w:t>
      </w:r>
      <w:r w:rsidRPr="00D7242F">
        <w:rPr>
          <w:lang w:val="cs-CZ"/>
        </w:rPr>
        <w:t xml:space="preserve"> (nad podhledy se v nejméně příznivé variantě může vyskytovat na 1 m</w:t>
      </w:r>
      <w:r w:rsidRPr="00D7242F">
        <w:rPr>
          <w:rFonts w:cstheme="minorHAnsi"/>
          <w:lang w:val="cs-CZ"/>
        </w:rPr>
        <w:t>²</w:t>
      </w:r>
      <w:r w:rsidRPr="00D7242F">
        <w:rPr>
          <w:lang w:val="cs-CZ"/>
        </w:rPr>
        <w:t xml:space="preserve"> max. 2,5 kg hořlavých rozvodů a instalací). Prostor nad podhledy se uvažuje jako součást PÚ ve kterém se nalézají. Nad podhledem se nikde nebudou vyskytovat svazky kabelů, které by přesahovaly požární zatížení 2,5 </w:t>
      </w:r>
      <w:proofErr w:type="gramStart"/>
      <w:r w:rsidRPr="00D7242F">
        <w:rPr>
          <w:lang w:val="cs-CZ"/>
        </w:rPr>
        <w:t>kg.mˉ</w:t>
      </w:r>
      <w:proofErr w:type="gramEnd"/>
      <w:r w:rsidRPr="00D7242F">
        <w:rPr>
          <w:lang w:val="cs-CZ"/>
        </w:rPr>
        <w:t xml:space="preserve">². Ve stropech nejsou instalovány elektrická nebo tepelná zařízení, která by svojí činností mohla vyvolat požár. </w:t>
      </w:r>
    </w:p>
    <w:p w14:paraId="4F8D2823" w14:textId="77777777" w:rsidR="00C252FE" w:rsidRPr="00D7242F" w:rsidRDefault="00C252FE" w:rsidP="00C252FE">
      <w:pPr>
        <w:pStyle w:val="Nadpis3"/>
      </w:pPr>
      <w:bookmarkStart w:id="96" w:name="_Toc113472440"/>
      <w:bookmarkStart w:id="97" w:name="_Toc148297491"/>
      <w:r w:rsidRPr="00D7242F">
        <w:t>Tlačítkové hlásiče</w:t>
      </w:r>
      <w:bookmarkEnd w:id="96"/>
      <w:bookmarkEnd w:id="97"/>
    </w:p>
    <w:p w14:paraId="7549A5B9" w14:textId="77777777" w:rsidR="00C252FE" w:rsidRPr="00D7242F" w:rsidRDefault="00C252FE" w:rsidP="00C252FE">
      <w:pPr>
        <w:spacing w:after="120"/>
        <w:ind w:firstLine="397"/>
        <w:rPr>
          <w:lang w:val="cs-CZ"/>
        </w:rPr>
      </w:pPr>
      <w:r w:rsidRPr="00D7242F">
        <w:rPr>
          <w:lang w:val="cs-CZ"/>
        </w:rPr>
        <w:t>Tlačítkové hlásiče požáru budou instalovány dle s ČSN 342710, čl. 6.5.6.</w:t>
      </w:r>
    </w:p>
    <w:p w14:paraId="1118FCE6" w14:textId="77777777" w:rsidR="00C252FE" w:rsidRPr="00D7242F"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7242F">
        <w:rPr>
          <w:lang w:val="cs-CZ"/>
        </w:rPr>
        <w:t>u východů na volné prostranství,</w:t>
      </w:r>
    </w:p>
    <w:p w14:paraId="06AACC3D" w14:textId="77777777" w:rsidR="00C252FE" w:rsidRPr="00D7242F"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7242F">
        <w:rPr>
          <w:lang w:val="cs-CZ"/>
        </w:rPr>
        <w:t>u vybraných průchodů (chodeb),</w:t>
      </w:r>
    </w:p>
    <w:p w14:paraId="6169FAFA" w14:textId="7744BC43" w:rsidR="00C252FE" w:rsidRPr="00D7242F" w:rsidRDefault="00C252FE" w:rsidP="00C252FE">
      <w:pPr>
        <w:spacing w:after="120"/>
        <w:ind w:firstLine="397"/>
        <w:rPr>
          <w:lang w:val="cs-CZ"/>
        </w:rPr>
      </w:pPr>
      <w:r w:rsidRPr="00D7242F">
        <w:rPr>
          <w:lang w:val="cs-CZ"/>
        </w:rPr>
        <w:t>Tlačítkové hlásiče požáru se umisťují v zorném poli osob, a to nejdále 3 m od uvedených únikových dveří, a to ve výšce 1,2 až 1,5 m v souladu s ČSN 342710.</w:t>
      </w:r>
    </w:p>
    <w:p w14:paraId="04613406" w14:textId="00742E04" w:rsidR="00C137D5" w:rsidRPr="00D24031" w:rsidRDefault="00C137D5" w:rsidP="00C137D5">
      <w:pPr>
        <w:pStyle w:val="Nadpis3"/>
      </w:pPr>
      <w:bookmarkStart w:id="98" w:name="_Toc148297492"/>
      <w:r w:rsidRPr="00D24031">
        <w:t>Speciální hlásiče</w:t>
      </w:r>
      <w:bookmarkEnd w:id="98"/>
    </w:p>
    <w:p w14:paraId="22F74D67" w14:textId="0EB96A8D" w:rsidR="00C137D5" w:rsidRPr="00D24031" w:rsidRDefault="00D24031" w:rsidP="00C252FE">
      <w:pPr>
        <w:spacing w:after="120"/>
        <w:ind w:firstLine="397"/>
        <w:rPr>
          <w:lang w:val="cs-CZ"/>
        </w:rPr>
      </w:pPr>
      <w:r w:rsidRPr="00D24031">
        <w:rPr>
          <w:lang w:val="cs-CZ"/>
        </w:rPr>
        <w:t>Nebudou instalovány.</w:t>
      </w:r>
    </w:p>
    <w:p w14:paraId="39CE3937" w14:textId="77777777" w:rsidR="00C252FE" w:rsidRPr="003433E8" w:rsidRDefault="00C252FE" w:rsidP="00C252FE">
      <w:pPr>
        <w:pStyle w:val="Nadpis3"/>
      </w:pPr>
      <w:bookmarkStart w:id="99" w:name="_Toc113472441"/>
      <w:bookmarkStart w:id="100" w:name="_Toc148297493"/>
      <w:r w:rsidRPr="003433E8">
        <w:t>Signalizační zařízení</w:t>
      </w:r>
      <w:bookmarkEnd w:id="99"/>
      <w:bookmarkEnd w:id="100"/>
    </w:p>
    <w:p w14:paraId="3775B824" w14:textId="77777777" w:rsidR="00C252FE" w:rsidRPr="003433E8" w:rsidRDefault="00C252FE" w:rsidP="00C252FE">
      <w:pPr>
        <w:pStyle w:val="Nadpis4"/>
      </w:pPr>
      <w:r w:rsidRPr="003433E8">
        <w:t>Ústředna</w:t>
      </w:r>
    </w:p>
    <w:p w14:paraId="3A2609A8" w14:textId="77777777" w:rsidR="00C252FE" w:rsidRPr="003433E8" w:rsidRDefault="00C252FE" w:rsidP="00C252FE">
      <w:pPr>
        <w:spacing w:after="120"/>
        <w:ind w:firstLine="397"/>
        <w:rPr>
          <w:lang w:val="cs-CZ"/>
        </w:rPr>
      </w:pPr>
      <w:r w:rsidRPr="003433E8">
        <w:rPr>
          <w:lang w:val="cs-CZ"/>
        </w:rPr>
        <w:t>Signalizaci stavů systému EPS a ovládání ústředny bude možné provádět prostřednictvím interního ovládacího panelu ústředny. Grafická nástavba není dle čl. 4.13.1 e) ČSN 73 0875 vyžadována.</w:t>
      </w:r>
    </w:p>
    <w:p w14:paraId="604D3DEF" w14:textId="77777777" w:rsidR="00C252FE" w:rsidRPr="003433E8" w:rsidRDefault="00C252FE" w:rsidP="00C252FE">
      <w:pPr>
        <w:pStyle w:val="Nadpis4"/>
      </w:pPr>
      <w:r w:rsidRPr="003433E8">
        <w:t>Externí panel obsluhy</w:t>
      </w:r>
    </w:p>
    <w:p w14:paraId="0E4DD3BE" w14:textId="77777777" w:rsidR="00C252FE" w:rsidRPr="003433E8" w:rsidRDefault="00C252FE" w:rsidP="00C252FE">
      <w:pPr>
        <w:spacing w:after="120"/>
        <w:ind w:firstLine="397"/>
        <w:rPr>
          <w:lang w:val="cs-CZ"/>
        </w:rPr>
      </w:pPr>
      <w:r w:rsidRPr="003433E8">
        <w:rPr>
          <w:lang w:val="cs-CZ"/>
        </w:rPr>
        <w:t>Externí panel obsluhy nebude osazen.</w:t>
      </w:r>
    </w:p>
    <w:p w14:paraId="5AC0D24D" w14:textId="77777777" w:rsidR="00C252FE" w:rsidRPr="003433E8" w:rsidRDefault="00C252FE" w:rsidP="00C252FE">
      <w:pPr>
        <w:pStyle w:val="Nadpis4"/>
      </w:pPr>
      <w:r w:rsidRPr="003433E8">
        <w:t>Akustická signalizace poplachu</w:t>
      </w:r>
    </w:p>
    <w:p w14:paraId="3250A93E" w14:textId="77777777" w:rsidR="00C252FE" w:rsidRPr="003433E8" w:rsidRDefault="00C252FE" w:rsidP="00C252FE">
      <w:pPr>
        <w:spacing w:after="120"/>
        <w:ind w:firstLine="397"/>
        <w:rPr>
          <w:lang w:val="cs-CZ"/>
        </w:rPr>
      </w:pPr>
      <w:r w:rsidRPr="003433E8">
        <w:rPr>
          <w:lang w:val="cs-CZ"/>
        </w:rPr>
        <w:t>Vyhlášení poplachového stavu bude signalizováno interní signalizací ústředny EPS. V objektu budou instalovány sirény napájené a ovládané z EPS, které bude zajišťovat výnos poplachu.</w:t>
      </w:r>
    </w:p>
    <w:p w14:paraId="12CC044C" w14:textId="77777777" w:rsidR="00C252FE" w:rsidRPr="003433E8" w:rsidRDefault="00C252FE" w:rsidP="00C252FE">
      <w:pPr>
        <w:pStyle w:val="Nadpis4"/>
      </w:pPr>
      <w:r w:rsidRPr="003433E8">
        <w:t xml:space="preserve">Doplňující zařízení </w:t>
      </w:r>
    </w:p>
    <w:p w14:paraId="37CD9401" w14:textId="12A3CBB2" w:rsidR="00C252FE" w:rsidRPr="003433E8" w:rsidRDefault="00C252FE" w:rsidP="00C252FE">
      <w:pPr>
        <w:spacing w:after="120"/>
        <w:ind w:firstLine="397"/>
        <w:rPr>
          <w:lang w:val="cs-CZ"/>
        </w:rPr>
      </w:pPr>
      <w:r w:rsidRPr="003433E8">
        <w:rPr>
          <w:lang w:val="cs-CZ"/>
        </w:rPr>
        <w:t xml:space="preserve">Dále u vstupu do objektu jednotek HZS pro požární zásah bude instalováno </w:t>
      </w:r>
      <w:r w:rsidR="00D914C1" w:rsidRPr="003433E8">
        <w:rPr>
          <w:lang w:val="cs-CZ"/>
        </w:rPr>
        <w:t xml:space="preserve">KTPO, </w:t>
      </w:r>
      <w:r w:rsidRPr="003433E8">
        <w:rPr>
          <w:lang w:val="cs-CZ"/>
        </w:rPr>
        <w:t xml:space="preserve">OPPO, </w:t>
      </w:r>
      <w:r w:rsidR="00D914C1" w:rsidRPr="003433E8">
        <w:rPr>
          <w:lang w:val="cs-CZ"/>
        </w:rPr>
        <w:t xml:space="preserve">ZDP, </w:t>
      </w:r>
      <w:r w:rsidRPr="003433E8">
        <w:rPr>
          <w:lang w:val="cs-CZ"/>
        </w:rPr>
        <w:t xml:space="preserve">u vstupu do objektu bude instalován zábleskový maják. </w:t>
      </w:r>
    </w:p>
    <w:p w14:paraId="64B3AD46" w14:textId="77777777" w:rsidR="00C252FE" w:rsidRPr="00D80862" w:rsidRDefault="00C252FE" w:rsidP="00C252FE">
      <w:pPr>
        <w:pStyle w:val="Nadpis3"/>
      </w:pPr>
      <w:bookmarkStart w:id="101" w:name="_Toc113472442"/>
      <w:bookmarkStart w:id="102" w:name="_Toc148297494"/>
      <w:r w:rsidRPr="00D80862">
        <w:t>Návazná zařízení</w:t>
      </w:r>
      <w:bookmarkEnd w:id="101"/>
      <w:bookmarkEnd w:id="102"/>
      <w:r w:rsidRPr="00D80862">
        <w:t xml:space="preserve"> </w:t>
      </w:r>
    </w:p>
    <w:p w14:paraId="5C0B3823" w14:textId="77777777" w:rsidR="00C252FE" w:rsidRPr="00D80862" w:rsidRDefault="00C252FE" w:rsidP="00C252FE">
      <w:pPr>
        <w:spacing w:after="120"/>
        <w:ind w:firstLine="397"/>
        <w:rPr>
          <w:lang w:val="cs-CZ"/>
        </w:rPr>
      </w:pPr>
      <w:r w:rsidRPr="00D80862">
        <w:rPr>
          <w:lang w:val="cs-CZ"/>
        </w:rPr>
        <w:t>Ovládání návazných zařízení bude provedeno prostřednictvím vstupně-výstupních linkových modulů, instalovaných na kruhových sběrnicích určených pouze pro instalaci linkových modulů (</w:t>
      </w:r>
      <w:proofErr w:type="spellStart"/>
      <w:r w:rsidRPr="00D80862">
        <w:rPr>
          <w:lang w:val="cs-CZ"/>
        </w:rPr>
        <w:t>kopplerové</w:t>
      </w:r>
      <w:proofErr w:type="spellEnd"/>
      <w:r w:rsidRPr="00D80862">
        <w:rPr>
          <w:lang w:val="cs-CZ"/>
        </w:rPr>
        <w:t xml:space="preserve"> linky), vyvedených a ukončených v centrální ústředně EPS, nebo bude řešeno prostřednictvím vstupů, resp. výstupů dostupných na ústředně EPS. </w:t>
      </w:r>
    </w:p>
    <w:p w14:paraId="35756B29" w14:textId="77777777" w:rsidR="00C252FE" w:rsidRPr="00D80862" w:rsidRDefault="00C252FE" w:rsidP="00C252FE">
      <w:pPr>
        <w:spacing w:after="120"/>
        <w:ind w:firstLine="397"/>
        <w:rPr>
          <w:lang w:val="cs-CZ"/>
        </w:rPr>
      </w:pPr>
      <w:r w:rsidRPr="00D80862">
        <w:rPr>
          <w:lang w:val="cs-CZ"/>
        </w:rPr>
        <w:lastRenderedPageBreak/>
        <w:t xml:space="preserve">Veškerá ovládaná, monitorovaná zařízení systémem EPS vč </w:t>
      </w:r>
      <w:proofErr w:type="spellStart"/>
      <w:r w:rsidRPr="00D80862">
        <w:rPr>
          <w:lang w:val="cs-CZ"/>
        </w:rPr>
        <w:t>kopplerových</w:t>
      </w:r>
      <w:proofErr w:type="spellEnd"/>
      <w:r w:rsidRPr="00D80862">
        <w:rPr>
          <w:lang w:val="cs-CZ"/>
        </w:rPr>
        <w:t xml:space="preserve"> linek budou realizována linkovými moduly instalovanými na vyhrazených </w:t>
      </w:r>
      <w:proofErr w:type="spellStart"/>
      <w:r w:rsidRPr="00D80862">
        <w:rPr>
          <w:lang w:val="cs-CZ"/>
        </w:rPr>
        <w:t>kopplerových</w:t>
      </w:r>
      <w:proofErr w:type="spellEnd"/>
      <w:r w:rsidRPr="00D80862">
        <w:rPr>
          <w:lang w:val="cs-CZ"/>
        </w:rPr>
        <w:t xml:space="preserve"> linkách. Dle ČSN 342710 čl. 6.11 a ČSN 730875 čl. 4.11 budou takto řešené kabelové trasy splňovat požadavky na provedení kabelové trasy se zajištěním funkční integrity při požáru dle ČSN 730848. Zařízení, u kterých je zajištěna funkčnost zařízení při ztrátě napětím, tzn. že při přerušení obvodu dojde k aktivaci tohoto zařízení bude použita běžná kabeláž bez požadavku na funkční integritu viz ČSN 342710 čl. 6.11 a ČSN 730875 čl. 4.11.</w:t>
      </w:r>
    </w:p>
    <w:p w14:paraId="749CD291" w14:textId="77777777" w:rsidR="00C252FE" w:rsidRPr="00D80862" w:rsidRDefault="00C252FE" w:rsidP="00C252FE">
      <w:pPr>
        <w:spacing w:after="120"/>
        <w:ind w:firstLine="397"/>
        <w:rPr>
          <w:lang w:val="cs-CZ"/>
        </w:rPr>
      </w:pPr>
      <w:r w:rsidRPr="00D80862">
        <w:rPr>
          <w:lang w:val="cs-CZ"/>
        </w:rPr>
        <w:t>Kontakty budou trvale aktivovány až do resetu sytému EPS.</w:t>
      </w:r>
    </w:p>
    <w:p w14:paraId="3F46FA3D" w14:textId="77777777" w:rsidR="00C252FE" w:rsidRPr="00D80862" w:rsidRDefault="00C252FE" w:rsidP="00C252FE">
      <w:pPr>
        <w:spacing w:after="120"/>
        <w:ind w:firstLine="397"/>
        <w:rPr>
          <w:lang w:val="cs-CZ"/>
        </w:rPr>
      </w:pPr>
      <w:r w:rsidRPr="00D80862">
        <w:rPr>
          <w:lang w:val="cs-CZ"/>
        </w:rPr>
        <w:t>Struktura řízení bude řešena dle zadání profese PBŘS. Při vyhlášení požárního poplachu EPS (zónového, všeobecného) budou aktivovány následující sekvence:</w:t>
      </w:r>
    </w:p>
    <w:p w14:paraId="20FACFDA" w14:textId="77777777" w:rsidR="00C252FE" w:rsidRPr="00D80862" w:rsidRDefault="00C252FE" w:rsidP="00C252FE">
      <w:pPr>
        <w:pStyle w:val="Nadpis4"/>
      </w:pPr>
      <w:r w:rsidRPr="00D80862">
        <w:t>Ovládaná zařízení</w:t>
      </w:r>
    </w:p>
    <w:p w14:paraId="5104A1EE" w14:textId="77777777" w:rsidR="00C252FE" w:rsidRPr="00D80862"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80862">
        <w:rPr>
          <w:lang w:val="cs-CZ"/>
        </w:rPr>
        <w:t>vyhlášení všeobecného požárního poplachu, tj. k aktivaci – spuštění akustické signalizace poplachu prostřednictvím sirén v celém objektu;</w:t>
      </w:r>
    </w:p>
    <w:p w14:paraId="39C50918" w14:textId="77777777" w:rsidR="00C252FE" w:rsidRPr="00D80862"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80862">
        <w:rPr>
          <w:lang w:val="cs-CZ"/>
        </w:rPr>
        <w:t>aktivace zábleskového majáku;</w:t>
      </w:r>
    </w:p>
    <w:p w14:paraId="56FAAB32" w14:textId="18175D08" w:rsidR="00C252FE" w:rsidRPr="00D80862"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80862">
        <w:rPr>
          <w:lang w:val="cs-CZ"/>
        </w:rPr>
        <w:t xml:space="preserve">vypnutí provozní (nepožární) vzduchotechniky – </w:t>
      </w:r>
      <w:r w:rsidR="00D80862" w:rsidRPr="00D80862">
        <w:rPr>
          <w:lang w:val="cs-CZ"/>
        </w:rPr>
        <w:t xml:space="preserve">v objektu budou instalovány provozní vzduchotechniky, vypnutí bude zajištěno výstupem do </w:t>
      </w:r>
      <w:r w:rsidR="00181DB2">
        <w:rPr>
          <w:lang w:val="cs-CZ"/>
        </w:rPr>
        <w:t>RH rozvaděče</w:t>
      </w:r>
      <w:r w:rsidR="00D80862" w:rsidRPr="00D80862">
        <w:rPr>
          <w:lang w:val="cs-CZ"/>
        </w:rPr>
        <w:t>, která zajistí vypnutí všech zařízení</w:t>
      </w:r>
      <w:r w:rsidR="00181DB2">
        <w:rPr>
          <w:lang w:val="cs-CZ"/>
        </w:rPr>
        <w:t>;</w:t>
      </w:r>
    </w:p>
    <w:p w14:paraId="69866FF5" w14:textId="1FC6EE96" w:rsidR="00C252FE" w:rsidRPr="00D80862" w:rsidRDefault="00C252FE" w:rsidP="00C252FE">
      <w:pPr>
        <w:pStyle w:val="Odstavecseseznamem"/>
        <w:widowControl w:val="0"/>
        <w:numPr>
          <w:ilvl w:val="0"/>
          <w:numId w:val="3"/>
        </w:numPr>
        <w:suppressAutoHyphens/>
        <w:spacing w:before="60" w:line="240" w:lineRule="auto"/>
        <w:ind w:left="714" w:hanging="357"/>
        <w:contextualSpacing w:val="0"/>
        <w:rPr>
          <w:lang w:val="cs-CZ"/>
        </w:rPr>
      </w:pPr>
      <w:r w:rsidRPr="00D80862">
        <w:rPr>
          <w:lang w:val="cs-CZ"/>
        </w:rPr>
        <w:t xml:space="preserve">předání poplachu do </w:t>
      </w:r>
      <w:r w:rsidR="00181DB2">
        <w:rPr>
          <w:lang w:val="cs-CZ"/>
        </w:rPr>
        <w:t>R1 a R01</w:t>
      </w:r>
      <w:r w:rsidRPr="00D80862">
        <w:rPr>
          <w:lang w:val="cs-CZ"/>
        </w:rPr>
        <w:t xml:space="preserve"> </w:t>
      </w:r>
      <w:r w:rsidR="00181DB2">
        <w:rPr>
          <w:lang w:val="cs-CZ"/>
        </w:rPr>
        <w:t xml:space="preserve">rozvaděčů </w:t>
      </w:r>
      <w:r w:rsidRPr="00D80862">
        <w:rPr>
          <w:lang w:val="cs-CZ"/>
        </w:rPr>
        <w:t>silnoproudu</w:t>
      </w:r>
      <w:r w:rsidR="00B320AD" w:rsidRPr="00D80862">
        <w:rPr>
          <w:lang w:val="cs-CZ"/>
        </w:rPr>
        <w:t xml:space="preserve"> </w:t>
      </w:r>
      <w:r w:rsidR="00181DB2">
        <w:rPr>
          <w:lang w:val="cs-CZ"/>
        </w:rPr>
        <w:t xml:space="preserve">pro </w:t>
      </w:r>
      <w:r w:rsidRPr="00D80862">
        <w:rPr>
          <w:lang w:val="cs-CZ"/>
        </w:rPr>
        <w:t>ovládání klapek</w:t>
      </w:r>
      <w:r w:rsidR="00181DB2">
        <w:rPr>
          <w:lang w:val="cs-CZ"/>
        </w:rPr>
        <w:t>.</w:t>
      </w:r>
    </w:p>
    <w:p w14:paraId="5E93E38F" w14:textId="77777777" w:rsidR="00C252FE" w:rsidRPr="00D80862" w:rsidRDefault="00C252FE" w:rsidP="00C252FE">
      <w:pPr>
        <w:pStyle w:val="Nadpis4"/>
      </w:pPr>
      <w:r w:rsidRPr="00D80862">
        <w:t>Monitorovaná zařízení</w:t>
      </w:r>
    </w:p>
    <w:p w14:paraId="6A8DC8D4" w14:textId="741E5E8F" w:rsidR="00C252FE" w:rsidRPr="00D80862" w:rsidRDefault="00C252FE" w:rsidP="00C252FE">
      <w:pPr>
        <w:pStyle w:val="Odstavecseseznamem"/>
        <w:widowControl w:val="0"/>
        <w:numPr>
          <w:ilvl w:val="0"/>
          <w:numId w:val="3"/>
        </w:numPr>
        <w:suppressAutoHyphens/>
        <w:spacing w:before="60" w:line="240" w:lineRule="auto"/>
        <w:ind w:left="714" w:hanging="357"/>
        <w:contextualSpacing w:val="0"/>
        <w:rPr>
          <w:lang w:val="cs-CZ"/>
        </w:rPr>
      </w:pPr>
      <w:bookmarkStart w:id="103" w:name="_Hlk54089594"/>
      <w:r w:rsidRPr="00D80862">
        <w:rPr>
          <w:lang w:val="cs-CZ"/>
        </w:rPr>
        <w:t>monitoring poruchy zálohovaného zdroje EPS pro napájení pomocných obvodů PBZ</w:t>
      </w:r>
      <w:bookmarkEnd w:id="103"/>
      <w:r w:rsidR="00181DB2">
        <w:rPr>
          <w:lang w:val="cs-CZ"/>
        </w:rPr>
        <w:t>.</w:t>
      </w:r>
    </w:p>
    <w:p w14:paraId="5C5E4BB9" w14:textId="77777777" w:rsidR="00C252FE" w:rsidRPr="00EE5128" w:rsidRDefault="00C252FE" w:rsidP="00C252FE">
      <w:pPr>
        <w:pStyle w:val="Nadpis3"/>
      </w:pPr>
      <w:bookmarkStart w:id="104" w:name="_Toc113472443"/>
      <w:bookmarkStart w:id="105" w:name="_Toc148297495"/>
      <w:r w:rsidRPr="00EE5128">
        <w:t>Napájení včetně zálohy</w:t>
      </w:r>
      <w:bookmarkEnd w:id="104"/>
      <w:bookmarkEnd w:id="105"/>
    </w:p>
    <w:p w14:paraId="288BE8D3" w14:textId="77777777" w:rsidR="00C252FE" w:rsidRPr="00EE5128" w:rsidRDefault="00C252FE" w:rsidP="00C252FE">
      <w:pPr>
        <w:spacing w:after="120"/>
        <w:ind w:firstLine="397"/>
        <w:rPr>
          <w:lang w:val="cs-CZ"/>
        </w:rPr>
      </w:pPr>
      <w:r w:rsidRPr="00EE5128">
        <w:rPr>
          <w:lang w:val="cs-CZ"/>
        </w:rPr>
        <w:t xml:space="preserve">Ústředna EPS a pomocný napájecí zdroj budou napájeny z hlavního rozvaděče samostatnými v průběhu trasy nevypínatelnými vedeními. Ústředna i zdroj budou vybaveny vlastními záložními akumulátory dimenzovanými pro zajištění napájení systému EPS po dobu klidového provozu 24 hod a 30 min při stavu poplachovém stavu, v souladu s ČSN EN 54-2 a ČSN EN 54-4. </w:t>
      </w:r>
    </w:p>
    <w:p w14:paraId="250A0003" w14:textId="1A6FC0B8" w:rsidR="009D58E7" w:rsidRPr="008A02B5" w:rsidRDefault="00C252FE" w:rsidP="00C252FE">
      <w:pPr>
        <w:rPr>
          <w:lang w:val="cs-CZ"/>
        </w:rPr>
      </w:pPr>
      <w:r w:rsidRPr="00EE5128">
        <w:rPr>
          <w:lang w:val="cs-CZ"/>
        </w:rPr>
        <w:t xml:space="preserve">Jištění a dimenzování přívodů el. energie bude provedeno v souladu ČSN 33 2000-4-43 </w:t>
      </w:r>
      <w:proofErr w:type="spellStart"/>
      <w:r w:rsidRPr="00EE5128">
        <w:rPr>
          <w:lang w:val="cs-CZ"/>
        </w:rPr>
        <w:t>ed</w:t>
      </w:r>
      <w:proofErr w:type="spellEnd"/>
      <w:r w:rsidRPr="00EE5128">
        <w:rPr>
          <w:lang w:val="cs-CZ"/>
        </w:rPr>
        <w:t xml:space="preserve"> 3, ČSN 33 2000-4-473.</w:t>
      </w:r>
    </w:p>
    <w:p w14:paraId="0BAF4BBC" w14:textId="77777777" w:rsidR="00892F0F" w:rsidRPr="008A02B5" w:rsidRDefault="00892F0F" w:rsidP="00892F0F">
      <w:pPr>
        <w:pStyle w:val="Nadpis1"/>
      </w:pPr>
      <w:bookmarkStart w:id="106" w:name="_Toc148297496"/>
      <w:r w:rsidRPr="008A02B5">
        <w:t>SEZNAM POŽADAVKŮ</w:t>
      </w:r>
      <w:bookmarkEnd w:id="106"/>
    </w:p>
    <w:p w14:paraId="5EF91A33" w14:textId="77777777" w:rsidR="00892F0F" w:rsidRPr="008A02B5" w:rsidRDefault="00892F0F" w:rsidP="00892F0F">
      <w:pPr>
        <w:rPr>
          <w:lang w:val="cs-CZ"/>
        </w:rPr>
      </w:pPr>
      <w:r w:rsidRPr="008A02B5">
        <w:rPr>
          <w:lang w:val="cs-CZ"/>
        </w:rPr>
        <w:t xml:space="preserve">Stavba bude prováděna podle realizační a dílenské dokumentace. Veškeré odchylky od projektu </w:t>
      </w:r>
      <w:r w:rsidR="003061A3" w:rsidRPr="008A02B5">
        <w:rPr>
          <w:lang w:val="cs-CZ"/>
        </w:rPr>
        <w:t xml:space="preserve">budou </w:t>
      </w:r>
      <w:r w:rsidRPr="008A02B5">
        <w:rPr>
          <w:lang w:val="cs-CZ"/>
        </w:rPr>
        <w:t xml:space="preserve">řešeny ve spolupráci s projektantem, záznam bude proveden do stavebního deníku. Dosažení stupně jakosti požadované projektem je podmínkou pro doložení potřebné spolehlivosti stavby. </w:t>
      </w:r>
    </w:p>
    <w:p w14:paraId="156F0B7E" w14:textId="77777777" w:rsidR="00892F0F" w:rsidRPr="008A02B5" w:rsidRDefault="00892F0F" w:rsidP="00892F0F">
      <w:pPr>
        <w:rPr>
          <w:lang w:val="cs-CZ"/>
        </w:rPr>
      </w:pPr>
      <w:r w:rsidRPr="008A02B5">
        <w:rPr>
          <w:lang w:val="cs-CZ"/>
        </w:rPr>
        <w:t>Stavba musí být prováděna osobami s příslušnou odborností a zkušeností. Musí být respektovány závazné i nezávazné platné ČSN a EN a související právní předpisy, stavební zákon 183/2006 ve znění pozdějších předpisů a prováděcí předpisy.</w:t>
      </w:r>
    </w:p>
    <w:p w14:paraId="6018A901" w14:textId="77777777" w:rsidR="00892F0F" w:rsidRPr="008A02B5" w:rsidRDefault="00892F0F" w:rsidP="00892F0F">
      <w:pPr>
        <w:rPr>
          <w:lang w:val="cs-CZ"/>
        </w:rPr>
      </w:pPr>
      <w:r w:rsidRPr="008A02B5">
        <w:rPr>
          <w:lang w:val="cs-CZ"/>
        </w:rPr>
        <w:t>Veškeré elektroinstalační práce musí být provedeny dle platných závazných i doporučených ČSN a předpisů souvisejících a vnitřních směrnic provozovatele. Na celé zařízení bude provedena výchozí revize.</w:t>
      </w:r>
    </w:p>
    <w:p w14:paraId="2D18691A" w14:textId="77777777" w:rsidR="00892F0F" w:rsidRPr="008A02B5" w:rsidRDefault="00892F0F" w:rsidP="00892F0F">
      <w:pPr>
        <w:pStyle w:val="Nadpis2"/>
        <w:rPr>
          <w:snapToGrid w:val="0"/>
        </w:rPr>
      </w:pPr>
      <w:bookmarkStart w:id="107" w:name="_Toc102282084"/>
      <w:bookmarkStart w:id="108" w:name="_Toc114919164"/>
      <w:bookmarkStart w:id="109" w:name="_Toc189709208"/>
      <w:bookmarkStart w:id="110" w:name="_Toc279442634"/>
      <w:bookmarkStart w:id="111" w:name="_Toc353536189"/>
      <w:bookmarkStart w:id="112" w:name="_Toc386177105"/>
      <w:bookmarkStart w:id="113" w:name="_Toc387673518"/>
      <w:bookmarkStart w:id="114" w:name="_Toc389036155"/>
      <w:bookmarkStart w:id="115" w:name="_Toc391385423"/>
      <w:bookmarkStart w:id="116" w:name="_Toc148297497"/>
      <w:r w:rsidRPr="008A02B5">
        <w:rPr>
          <w:snapToGrid w:val="0"/>
        </w:rPr>
        <w:lastRenderedPageBreak/>
        <w:t>Požadavky na elektro silnoproud</w:t>
      </w:r>
      <w:bookmarkEnd w:id="107"/>
      <w:bookmarkEnd w:id="108"/>
      <w:bookmarkEnd w:id="109"/>
      <w:bookmarkEnd w:id="110"/>
      <w:bookmarkEnd w:id="111"/>
      <w:bookmarkEnd w:id="112"/>
      <w:bookmarkEnd w:id="113"/>
      <w:bookmarkEnd w:id="114"/>
      <w:bookmarkEnd w:id="115"/>
      <w:bookmarkEnd w:id="116"/>
    </w:p>
    <w:p w14:paraId="1C84C6D7" w14:textId="0CE77D0F" w:rsidR="00892F0F" w:rsidRPr="008A02B5" w:rsidRDefault="00892F0F" w:rsidP="00892F0F">
      <w:pPr>
        <w:rPr>
          <w:snapToGrid w:val="0"/>
          <w:lang w:val="cs-CZ"/>
        </w:rPr>
      </w:pPr>
      <w:r w:rsidRPr="008A02B5">
        <w:rPr>
          <w:snapToGrid w:val="0"/>
          <w:lang w:val="cs-CZ"/>
        </w:rPr>
        <w:t>Projekt silnoproudu bude řešit připojení na rozvodnou síť 230</w:t>
      </w:r>
      <w:r w:rsidR="00181DB2">
        <w:rPr>
          <w:snapToGrid w:val="0"/>
          <w:lang w:val="cs-CZ"/>
        </w:rPr>
        <w:t xml:space="preserve"> </w:t>
      </w:r>
      <w:proofErr w:type="gramStart"/>
      <w:r w:rsidRPr="008A02B5">
        <w:rPr>
          <w:snapToGrid w:val="0"/>
          <w:lang w:val="cs-CZ"/>
        </w:rPr>
        <w:t>V</w:t>
      </w:r>
      <w:proofErr w:type="gramEnd"/>
      <w:r w:rsidRPr="008A02B5">
        <w:rPr>
          <w:snapToGrid w:val="0"/>
          <w:lang w:val="cs-CZ"/>
        </w:rPr>
        <w:t xml:space="preserve"> všech slaboproudých systémů (připojení </w:t>
      </w:r>
      <w:r w:rsidR="00F02007">
        <w:rPr>
          <w:snapToGrid w:val="0"/>
          <w:lang w:val="cs-CZ"/>
        </w:rPr>
        <w:t>ústředny</w:t>
      </w:r>
      <w:r w:rsidR="00481EB0" w:rsidRPr="008A02B5">
        <w:rPr>
          <w:snapToGrid w:val="0"/>
          <w:lang w:val="cs-CZ"/>
        </w:rPr>
        <w:t xml:space="preserve"> EPS</w:t>
      </w:r>
      <w:r w:rsidR="00F02007">
        <w:rPr>
          <w:snapToGrid w:val="0"/>
          <w:lang w:val="cs-CZ"/>
        </w:rPr>
        <w:t xml:space="preserve"> a zdroje EPS</w:t>
      </w:r>
      <w:r w:rsidRPr="008A02B5">
        <w:rPr>
          <w:snapToGrid w:val="0"/>
          <w:lang w:val="cs-CZ"/>
        </w:rPr>
        <w:t>)</w:t>
      </w:r>
      <w:r w:rsidR="003061A3" w:rsidRPr="008A02B5">
        <w:rPr>
          <w:snapToGrid w:val="0"/>
          <w:lang w:val="cs-CZ"/>
        </w:rPr>
        <w:t>.</w:t>
      </w:r>
    </w:p>
    <w:p w14:paraId="2CCCE905" w14:textId="77777777" w:rsidR="00892F0F" w:rsidRPr="008A02B5" w:rsidRDefault="00892F0F" w:rsidP="00892F0F">
      <w:pPr>
        <w:pStyle w:val="Nadpis2"/>
      </w:pPr>
      <w:bookmarkStart w:id="117" w:name="_Toc228811439"/>
      <w:bookmarkStart w:id="118" w:name="_Toc230577196"/>
      <w:bookmarkStart w:id="119" w:name="_Toc259107872"/>
      <w:bookmarkStart w:id="120" w:name="_Toc259652836"/>
      <w:bookmarkStart w:id="121" w:name="_Toc275079238"/>
      <w:bookmarkStart w:id="122" w:name="_Toc280642240"/>
      <w:bookmarkStart w:id="123" w:name="_Toc353536187"/>
      <w:bookmarkStart w:id="124" w:name="_Toc386177106"/>
      <w:bookmarkStart w:id="125" w:name="_Toc387673519"/>
      <w:bookmarkStart w:id="126" w:name="_Toc389036157"/>
      <w:bookmarkStart w:id="127" w:name="_Toc391385425"/>
      <w:bookmarkStart w:id="128" w:name="_Toc148297498"/>
      <w:r w:rsidRPr="008A02B5">
        <w:t>Umístění koncových prvků</w:t>
      </w:r>
      <w:bookmarkEnd w:id="117"/>
      <w:bookmarkEnd w:id="118"/>
      <w:bookmarkEnd w:id="119"/>
      <w:bookmarkEnd w:id="120"/>
      <w:bookmarkEnd w:id="121"/>
      <w:bookmarkEnd w:id="122"/>
      <w:bookmarkEnd w:id="123"/>
      <w:bookmarkEnd w:id="124"/>
      <w:bookmarkEnd w:id="125"/>
      <w:bookmarkEnd w:id="126"/>
      <w:bookmarkEnd w:id="127"/>
      <w:bookmarkEnd w:id="128"/>
    </w:p>
    <w:p w14:paraId="4C142029" w14:textId="77777777" w:rsidR="00892F0F" w:rsidRPr="008A02B5" w:rsidRDefault="00892F0F" w:rsidP="00892F0F">
      <w:pPr>
        <w:rPr>
          <w:lang w:val="cs-CZ"/>
        </w:rPr>
      </w:pPr>
      <w:r w:rsidRPr="008A02B5">
        <w:rPr>
          <w:lang w:val="cs-CZ"/>
        </w:rPr>
        <w:t>Při realizaci je nutné provádět průběžnou koordinaci tras kabeláže s ostatními profesemi. Pro osazování koncových prvků je nutné provádět porovnání s projektem interiéru, projektem silnoproudu.</w:t>
      </w:r>
      <w:bookmarkEnd w:id="85"/>
    </w:p>
    <w:p w14:paraId="3B229957" w14:textId="77777777" w:rsidR="00B31EEF" w:rsidRPr="008A02B5" w:rsidRDefault="00B31EEF" w:rsidP="00B31EEF">
      <w:pPr>
        <w:pStyle w:val="Nadpis1"/>
        <w:spacing w:before="240" w:after="80" w:line="240" w:lineRule="auto"/>
        <w:ind w:left="0" w:firstLine="0"/>
        <w:jc w:val="left"/>
        <w:rPr>
          <w:lang w:eastAsia="sv-SE"/>
        </w:rPr>
      </w:pPr>
      <w:bookmarkStart w:id="129" w:name="_Toc17896877"/>
      <w:bookmarkStart w:id="130" w:name="_Toc20396565"/>
      <w:bookmarkStart w:id="131" w:name="_Toc148297499"/>
      <w:r w:rsidRPr="008A02B5">
        <w:rPr>
          <w:lang w:eastAsia="sv-SE"/>
        </w:rPr>
        <w:t>Nastavení a funkční zkoušky</w:t>
      </w:r>
      <w:bookmarkEnd w:id="129"/>
      <w:bookmarkEnd w:id="130"/>
      <w:bookmarkEnd w:id="131"/>
    </w:p>
    <w:p w14:paraId="39616D48" w14:textId="77777777" w:rsidR="00B31EEF" w:rsidRPr="008A02B5" w:rsidRDefault="00B31EEF" w:rsidP="00B31EEF">
      <w:pPr>
        <w:ind w:firstLine="720"/>
        <w:rPr>
          <w:lang w:val="cs-CZ"/>
        </w:rPr>
      </w:pPr>
      <w:r w:rsidRPr="008A02B5">
        <w:rPr>
          <w:lang w:val="cs-CZ"/>
        </w:rPr>
        <w:t xml:space="preserve">Provádí organizace, která má pro tuto činnost prokazatelně proškolené pracovníky nebo montážní skupina výrobce. Účelem těchto zkoušek je prověření souladu s projektovou dokumentací a případné zaznamenání schválených a provedených změn a prověření funkceschopnosti namontovaného zařízení. </w:t>
      </w:r>
    </w:p>
    <w:p w14:paraId="69AA325A" w14:textId="77777777" w:rsidR="00B31EEF" w:rsidRPr="008A02B5" w:rsidRDefault="00B31EEF" w:rsidP="00B31EEF">
      <w:pPr>
        <w:ind w:firstLine="720"/>
        <w:rPr>
          <w:lang w:val="cs-CZ"/>
        </w:rPr>
      </w:pPr>
      <w:r w:rsidRPr="008A02B5">
        <w:rPr>
          <w:lang w:val="cs-CZ"/>
        </w:rPr>
        <w:t>Po ukončení montáže všech zařízení a po oživení a odzkoušení funkce systémů, bude provedena funkční zkouška:</w:t>
      </w:r>
    </w:p>
    <w:p w14:paraId="4DB8F79D" w14:textId="24ACAE36" w:rsidR="00B31EEF" w:rsidRPr="008A02B5" w:rsidRDefault="00B31EEF" w:rsidP="00B31EEF">
      <w:pPr>
        <w:pStyle w:val="Odstavec"/>
        <w:numPr>
          <w:ilvl w:val="0"/>
          <w:numId w:val="44"/>
        </w:numPr>
        <w:ind w:left="1281" w:hanging="357"/>
        <w:jc w:val="both"/>
        <w:rPr>
          <w:rFonts w:asciiTheme="minorHAnsi" w:hAnsiTheme="minorHAnsi"/>
          <w:sz w:val="22"/>
          <w:szCs w:val="22"/>
        </w:rPr>
      </w:pPr>
      <w:r w:rsidRPr="008A02B5">
        <w:rPr>
          <w:rFonts w:asciiTheme="minorHAnsi" w:hAnsiTheme="minorHAnsi"/>
          <w:sz w:val="22"/>
          <w:szCs w:val="22"/>
        </w:rPr>
        <w:t xml:space="preserve">kontrola </w:t>
      </w:r>
      <w:r w:rsidR="00666FD5" w:rsidRPr="008A02B5">
        <w:rPr>
          <w:rFonts w:asciiTheme="minorHAnsi" w:hAnsiTheme="minorHAnsi"/>
          <w:sz w:val="22"/>
          <w:szCs w:val="22"/>
        </w:rPr>
        <w:t>systému</w:t>
      </w:r>
      <w:r w:rsidRPr="008A02B5">
        <w:rPr>
          <w:rFonts w:asciiTheme="minorHAnsi" w:hAnsiTheme="minorHAnsi"/>
          <w:sz w:val="22"/>
          <w:szCs w:val="22"/>
        </w:rPr>
        <w:t xml:space="preserve"> </w:t>
      </w:r>
      <w:r w:rsidR="00206A0B" w:rsidRPr="008A02B5">
        <w:rPr>
          <w:rFonts w:asciiTheme="minorHAnsi" w:hAnsiTheme="minorHAnsi"/>
          <w:sz w:val="22"/>
          <w:szCs w:val="22"/>
        </w:rPr>
        <w:t>EPS</w:t>
      </w:r>
    </w:p>
    <w:p w14:paraId="6DFA9736" w14:textId="77777777" w:rsidR="00B31EEF" w:rsidRPr="008A02B5" w:rsidRDefault="00B31EEF" w:rsidP="00B31EEF">
      <w:pPr>
        <w:pStyle w:val="Nadpis1"/>
        <w:spacing w:before="240" w:after="80" w:line="240" w:lineRule="auto"/>
        <w:ind w:left="0" w:firstLine="0"/>
        <w:jc w:val="left"/>
        <w:rPr>
          <w:lang w:eastAsia="sv-SE"/>
        </w:rPr>
      </w:pPr>
      <w:bookmarkStart w:id="132" w:name="_Toc17896878"/>
      <w:bookmarkStart w:id="133" w:name="_Toc20396566"/>
      <w:bookmarkStart w:id="134" w:name="_Toc148297500"/>
      <w:r w:rsidRPr="008A02B5">
        <w:rPr>
          <w:lang w:eastAsia="sv-SE"/>
        </w:rPr>
        <w:t>Montážní pokyny</w:t>
      </w:r>
      <w:bookmarkEnd w:id="132"/>
      <w:bookmarkEnd w:id="133"/>
      <w:bookmarkEnd w:id="134"/>
    </w:p>
    <w:p w14:paraId="4187F43E" w14:textId="77777777" w:rsidR="00B31EEF" w:rsidRPr="008A02B5" w:rsidRDefault="00B31EEF" w:rsidP="00B31EEF">
      <w:pPr>
        <w:ind w:firstLine="720"/>
        <w:rPr>
          <w:lang w:val="cs-CZ"/>
        </w:rPr>
      </w:pPr>
      <w:r w:rsidRPr="008A02B5">
        <w:rPr>
          <w:lang w:val="cs-CZ"/>
        </w:rPr>
        <w:t>Montáž může provádět pouze montážní organizace výrobce nebo montážní organizace výrobcem poučená, která má pro tuto činnost prokazatelně proškolené pracovníky. Při montáži jednotlivých prvků je třeba dodržet pokyny výrobce pro jejich umístění a nastavení.</w:t>
      </w:r>
    </w:p>
    <w:p w14:paraId="17B1D1A8" w14:textId="77777777" w:rsidR="00B31EEF" w:rsidRPr="008A02B5" w:rsidRDefault="00B31EEF" w:rsidP="00B31EEF">
      <w:pPr>
        <w:ind w:firstLine="720"/>
        <w:rPr>
          <w:lang w:val="cs-CZ"/>
        </w:rPr>
      </w:pPr>
      <w:r w:rsidRPr="008A02B5">
        <w:rPr>
          <w:lang w:val="cs-CZ"/>
        </w:rPr>
        <w:t>Při montáži zařízení musí být dodrženo umístění jednotlivých prvků podle projektu a pokynů výrobce. Musí být dodrženo zapojení vstupů a výstupů prvků systému dle dílenské/montážní dokumentace. Stínění kabelů smyčkových vedení musí být v jednotlivých prvcích vedení propojeno a uzemněno ve společném bodě.</w:t>
      </w:r>
    </w:p>
    <w:p w14:paraId="1BC4D96C" w14:textId="77777777" w:rsidR="00B31EEF" w:rsidRPr="008A02B5" w:rsidRDefault="00B31EEF" w:rsidP="00B31EEF">
      <w:pPr>
        <w:ind w:firstLine="720"/>
        <w:rPr>
          <w:lang w:val="cs-CZ"/>
        </w:rPr>
      </w:pPr>
      <w:r w:rsidRPr="008A02B5">
        <w:rPr>
          <w:lang w:val="cs-CZ"/>
        </w:rPr>
        <w:t xml:space="preserve">Montážní práce musí být provedeny v souladu s platnými předpisy a normami ČSN, je třeba dodržet pokyny výrobce pro jejich umístění a nastavení. Změny během montáže je třeba zaznamenávat do dokumentace, po skončení prací bude provedena výchozí revize a bude zhotovena dokumentace skutečného provedení. </w:t>
      </w:r>
    </w:p>
    <w:p w14:paraId="69D5D155" w14:textId="77777777" w:rsidR="00B31EEF" w:rsidRPr="008A02B5" w:rsidRDefault="00B31EEF" w:rsidP="00B31EEF">
      <w:pPr>
        <w:pStyle w:val="Nadpis1"/>
        <w:spacing w:before="240" w:after="80" w:line="240" w:lineRule="auto"/>
        <w:ind w:left="0" w:firstLine="0"/>
        <w:jc w:val="left"/>
        <w:rPr>
          <w:lang w:eastAsia="sv-SE"/>
        </w:rPr>
      </w:pPr>
      <w:bookmarkStart w:id="135" w:name="_Toc17896879"/>
      <w:bookmarkStart w:id="136" w:name="_Toc20396567"/>
      <w:bookmarkStart w:id="137" w:name="_Toc148297501"/>
      <w:r w:rsidRPr="008A02B5">
        <w:rPr>
          <w:lang w:eastAsia="sv-SE"/>
        </w:rPr>
        <w:t>Bezpečnost práce</w:t>
      </w:r>
      <w:bookmarkEnd w:id="135"/>
      <w:bookmarkEnd w:id="136"/>
      <w:bookmarkEnd w:id="137"/>
    </w:p>
    <w:p w14:paraId="4ACCA68F" w14:textId="77777777" w:rsidR="00B31EEF" w:rsidRPr="008A02B5" w:rsidRDefault="00B31EEF" w:rsidP="00B31EEF">
      <w:pPr>
        <w:ind w:firstLine="720"/>
        <w:rPr>
          <w:lang w:val="cs-CZ"/>
        </w:rPr>
      </w:pPr>
      <w:r w:rsidRPr="008A02B5">
        <w:rPr>
          <w:lang w:val="cs-CZ"/>
        </w:rPr>
        <w:t>Při montáži, provozu a užívání stavby musí být respektovány platné právní předpisy, vyhlášky a normy ČSN k zajištění bezpečnosti a ochrany zdraví při práci, které se týkají projektované stavby.</w:t>
      </w:r>
    </w:p>
    <w:p w14:paraId="281E9F61" w14:textId="77777777" w:rsidR="00B31EEF" w:rsidRPr="008A02B5" w:rsidRDefault="00B31EEF" w:rsidP="00B31EEF">
      <w:pPr>
        <w:pStyle w:val="Odstavecseseznamem"/>
        <w:widowControl w:val="0"/>
        <w:numPr>
          <w:ilvl w:val="0"/>
          <w:numId w:val="2"/>
        </w:numPr>
        <w:suppressAutoHyphens/>
        <w:spacing w:line="240" w:lineRule="auto"/>
        <w:ind w:left="709" w:hanging="357"/>
        <w:contextualSpacing w:val="0"/>
        <w:rPr>
          <w:szCs w:val="20"/>
          <w:lang w:val="cs-CZ"/>
        </w:rPr>
      </w:pPr>
      <w:r w:rsidRPr="008A02B5">
        <w:rPr>
          <w:szCs w:val="20"/>
          <w:lang w:val="cs-CZ"/>
        </w:rPr>
        <w:t>Nařízení vlády č.178/2001 Sb., kterým se stanoví podmínky ochrany zdraví zaměstnanců ve znění nařízení vlády č.523/2002 Sb. a nařízení vlády č.441/2004 Sb.</w:t>
      </w:r>
    </w:p>
    <w:p w14:paraId="39D52780"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Nařízení vlády č.494/2001 Sb., kterým se stanoví způsob evidence, hlášení a zasílání záznamu o úrazu</w:t>
      </w:r>
    </w:p>
    <w:p w14:paraId="40E4AE38" w14:textId="21B8B253" w:rsidR="00BC5338" w:rsidRPr="008A02B5" w:rsidRDefault="00BC5338"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Zákon č. 250/2021Sb. o bezpečnosti práce v souvislosti s provozem vyhrazených technických zařízení a nařízení vlády 194/2022 Sb. o požadavcích na odbornou způsobilost k výkonu činnosti na elektrických zařízeních a na odbornou způsobilost v elektrotechnice</w:t>
      </w:r>
    </w:p>
    <w:p w14:paraId="17721281"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 xml:space="preserve">Vyhláška ČÚBP č.48/1982 Sb., kterou se stanoví základní požadavky k zajištění bezpečnosti práce technických zařízení, ve znění zákona 309/2006 Sb. a NV č. 591 a 592/2006 Sb., vyhlášky č.207/1991 Sb., vyhlášky č.192/2005 Sb. a nařízení vlády </w:t>
      </w:r>
      <w:r w:rsidRPr="008A02B5">
        <w:rPr>
          <w:szCs w:val="20"/>
          <w:lang w:val="cs-CZ"/>
        </w:rPr>
        <w:lastRenderedPageBreak/>
        <w:t>č.352/2000 Sb.</w:t>
      </w:r>
    </w:p>
    <w:p w14:paraId="0E3C8DD9"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Vyhláška ČÚBP a ČBÚ 363/2005 Sb. o bezpečnosti práce a technických zařízeních při stavební činnosti</w:t>
      </w:r>
    </w:p>
    <w:p w14:paraId="441A6D09"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Zákon č. 309/2006 Sb. o zajištění dalších podmínek bezpečnosti a ochrany zdraví při práci</w:t>
      </w:r>
    </w:p>
    <w:p w14:paraId="44D5DCBE"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Zákon č.155/2000 Sb., kterým se mění zákon č.65/1965 Sb., Zákoník práce ve znění pozdějších předpisů</w:t>
      </w:r>
    </w:p>
    <w:p w14:paraId="5B824322"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 xml:space="preserve">Vyhláška ČÚBP a ČBÚ č.20/1979 Sb., kterou se určují vyhrazená </w:t>
      </w:r>
      <w:proofErr w:type="spellStart"/>
      <w:proofErr w:type="gramStart"/>
      <w:r w:rsidRPr="008A02B5">
        <w:rPr>
          <w:szCs w:val="20"/>
          <w:lang w:val="cs-CZ"/>
        </w:rPr>
        <w:t>el.zařízení</w:t>
      </w:r>
      <w:proofErr w:type="spellEnd"/>
      <w:proofErr w:type="gramEnd"/>
      <w:r w:rsidRPr="008A02B5">
        <w:rPr>
          <w:szCs w:val="20"/>
          <w:lang w:val="cs-CZ"/>
        </w:rPr>
        <w:t xml:space="preserve"> a stanoví některé podmínky k zajištění jejich bezpečnosti ve znění vyhlášky č.553/1990 Sb., nařízení vlády č.352/2000 Sb. a vyhlášky č.159/2002 Sb.</w:t>
      </w:r>
    </w:p>
    <w:p w14:paraId="2F564E96"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Nařízení vlády č.361/2007 Sb., kterým se stanoví podmínky ochrany zdraví zaměstnanců při práci</w:t>
      </w:r>
    </w:p>
    <w:p w14:paraId="1D11A52A"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Nařízení vlády č.502/2000 Sb. “O ochraně zdraví před účinky hluku a vibrací“ ve znění nařízení vlády č.88/2004 Sb.</w:t>
      </w:r>
    </w:p>
    <w:p w14:paraId="48F9F979"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Dále realizace musí být v souladu s nařízením vlády č.378/2001 Sb., včetně zpracování provozních, havarijních a manipulačních řádů, místních bezpečnostních předpisů atp.</w:t>
      </w:r>
    </w:p>
    <w:p w14:paraId="38E48028"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ČSN EN 50110-1 Bezpečnostní předpisy pro obsluhu a práci na elektrických zařízeních“</w:t>
      </w:r>
    </w:p>
    <w:p w14:paraId="31155945" w14:textId="77777777" w:rsidR="00B31EEF" w:rsidRPr="008A02B5" w:rsidRDefault="00B31EEF" w:rsidP="00B31EEF">
      <w:pPr>
        <w:pStyle w:val="Odstavecseseznamem"/>
        <w:widowControl w:val="0"/>
        <w:numPr>
          <w:ilvl w:val="0"/>
          <w:numId w:val="2"/>
        </w:numPr>
        <w:suppressAutoHyphens/>
        <w:spacing w:line="240" w:lineRule="auto"/>
        <w:ind w:left="709"/>
        <w:contextualSpacing w:val="0"/>
        <w:rPr>
          <w:szCs w:val="20"/>
          <w:lang w:val="cs-CZ"/>
        </w:rPr>
      </w:pPr>
      <w:r w:rsidRPr="008A02B5">
        <w:rPr>
          <w:szCs w:val="20"/>
          <w:lang w:val="cs-CZ"/>
        </w:rPr>
        <w:t>BOZP dodavatele.</w:t>
      </w:r>
    </w:p>
    <w:p w14:paraId="1B0E84A2" w14:textId="77777777" w:rsidR="00B31EEF" w:rsidRPr="008A02B5" w:rsidRDefault="00B31EEF" w:rsidP="00892F0F">
      <w:pPr>
        <w:rPr>
          <w:lang w:val="cs-CZ"/>
        </w:rPr>
      </w:pPr>
    </w:p>
    <w:sectPr w:rsidR="00B31EEF" w:rsidRPr="008A02B5" w:rsidSect="006B66C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8F982" w14:textId="77777777" w:rsidR="00B8110D" w:rsidRDefault="00B8110D">
      <w:pPr>
        <w:spacing w:after="0" w:line="240" w:lineRule="auto"/>
      </w:pPr>
      <w:r>
        <w:separator/>
      </w:r>
    </w:p>
  </w:endnote>
  <w:endnote w:type="continuationSeparator" w:id="0">
    <w:p w14:paraId="4DF9BF05" w14:textId="77777777" w:rsidR="00B8110D" w:rsidRDefault="00B81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471E39" w:rsidRPr="00FF3EAB" w14:paraId="08B8F13D" w14:textId="77777777" w:rsidTr="006B66C1">
      <w:tc>
        <w:tcPr>
          <w:tcW w:w="6912" w:type="dxa"/>
        </w:tcPr>
        <w:p w14:paraId="506FBACC" w14:textId="2EA308BA" w:rsidR="00471E39" w:rsidRPr="00E43677" w:rsidRDefault="004B5EC8" w:rsidP="003D6B67">
          <w:pPr>
            <w:pStyle w:val="Bezmezer"/>
            <w:rPr>
              <w:rFonts w:ascii="Arial" w:hAnsi="Arial" w:cs="Arial"/>
              <w:sz w:val="16"/>
              <w:szCs w:val="16"/>
            </w:rPr>
          </w:pPr>
          <w:r>
            <w:rPr>
              <w:rFonts w:ascii="Arial" w:hAnsi="Arial" w:cs="Arial"/>
              <w:sz w:val="16"/>
              <w:szCs w:val="16"/>
            </w:rPr>
            <w:t xml:space="preserve">Havířovská projekční s. r. o., </w:t>
          </w:r>
          <w:r w:rsidRPr="004B5EC8">
            <w:rPr>
              <w:rFonts w:ascii="Arial" w:hAnsi="Arial" w:cs="Arial"/>
              <w:sz w:val="16"/>
              <w:szCs w:val="16"/>
            </w:rPr>
            <w:tab/>
            <w:t>Havířovská 427, Letňany, 199 00 Praha</w:t>
          </w:r>
        </w:p>
      </w:tc>
      <w:tc>
        <w:tcPr>
          <w:tcW w:w="2298" w:type="dxa"/>
        </w:tcPr>
        <w:sdt>
          <w:sdtPr>
            <w:rPr>
              <w:color w:val="0000FF" w:themeColor="hyperlink"/>
              <w:sz w:val="16"/>
              <w:szCs w:val="16"/>
              <w:u w:val="single"/>
            </w:rPr>
            <w:id w:val="-2004416403"/>
            <w:docPartObj>
              <w:docPartGallery w:val="Page Numbers (Top of Page)"/>
              <w:docPartUnique/>
            </w:docPartObj>
          </w:sdtPr>
          <w:sdtContent>
            <w:p w14:paraId="695E07D6" w14:textId="77777777" w:rsidR="00471E39" w:rsidRPr="00FF3EAB" w:rsidRDefault="00471E39" w:rsidP="006B66C1">
              <w:pPr>
                <w:jc w:val="right"/>
                <w:rPr>
                  <w:sz w:val="16"/>
                  <w:szCs w:val="16"/>
                </w:rPr>
              </w:pPr>
              <w:r w:rsidRPr="00FF3EAB">
                <w:rPr>
                  <w:rFonts w:ascii="Arial" w:hAnsi="Arial" w:cs="Arial"/>
                  <w:sz w:val="16"/>
                  <w:szCs w:val="16"/>
                </w:rPr>
                <w:t xml:space="preserve">Stránka </w:t>
              </w:r>
              <w:r w:rsidRPr="00FF3EAB">
                <w:rPr>
                  <w:rFonts w:ascii="Arial" w:hAnsi="Arial" w:cs="Arial"/>
                  <w:sz w:val="16"/>
                  <w:szCs w:val="16"/>
                </w:rPr>
                <w:fldChar w:fldCharType="begin"/>
              </w:r>
              <w:r w:rsidRPr="00FF3EAB">
                <w:rPr>
                  <w:rFonts w:ascii="Arial" w:hAnsi="Arial" w:cs="Arial"/>
                  <w:sz w:val="16"/>
                  <w:szCs w:val="16"/>
                </w:rPr>
                <w:instrText xml:space="preserve"> PAGE </w:instrText>
              </w:r>
              <w:r w:rsidRPr="00FF3EAB">
                <w:rPr>
                  <w:rFonts w:ascii="Arial" w:hAnsi="Arial" w:cs="Arial"/>
                  <w:sz w:val="16"/>
                  <w:szCs w:val="16"/>
                </w:rPr>
                <w:fldChar w:fldCharType="separate"/>
              </w:r>
              <w:r w:rsidR="007D672E">
                <w:rPr>
                  <w:rFonts w:ascii="Arial" w:hAnsi="Arial" w:cs="Arial"/>
                  <w:noProof/>
                  <w:sz w:val="16"/>
                  <w:szCs w:val="16"/>
                </w:rPr>
                <w:t>1</w:t>
              </w:r>
              <w:r w:rsidRPr="00FF3EAB">
                <w:rPr>
                  <w:rFonts w:ascii="Arial" w:hAnsi="Arial" w:cs="Arial"/>
                  <w:sz w:val="16"/>
                  <w:szCs w:val="16"/>
                </w:rPr>
                <w:fldChar w:fldCharType="end"/>
              </w:r>
              <w:r w:rsidRPr="00FF3EAB">
                <w:rPr>
                  <w:rFonts w:ascii="Arial" w:hAnsi="Arial" w:cs="Arial"/>
                  <w:sz w:val="16"/>
                  <w:szCs w:val="16"/>
                </w:rPr>
                <w:t xml:space="preserve"> z </w:t>
              </w:r>
              <w:r w:rsidRPr="00FF3EAB">
                <w:rPr>
                  <w:rFonts w:ascii="Arial" w:hAnsi="Arial" w:cs="Arial"/>
                  <w:sz w:val="16"/>
                  <w:szCs w:val="16"/>
                </w:rPr>
                <w:fldChar w:fldCharType="begin"/>
              </w:r>
              <w:r w:rsidRPr="00FF3EAB">
                <w:rPr>
                  <w:rFonts w:ascii="Arial" w:hAnsi="Arial" w:cs="Arial"/>
                  <w:sz w:val="16"/>
                  <w:szCs w:val="16"/>
                </w:rPr>
                <w:instrText xml:space="preserve"> NUMPAGES  </w:instrText>
              </w:r>
              <w:r w:rsidRPr="00FF3EAB">
                <w:rPr>
                  <w:rFonts w:ascii="Arial" w:hAnsi="Arial" w:cs="Arial"/>
                  <w:sz w:val="16"/>
                  <w:szCs w:val="16"/>
                </w:rPr>
                <w:fldChar w:fldCharType="separate"/>
              </w:r>
              <w:r w:rsidR="007D672E">
                <w:rPr>
                  <w:rFonts w:ascii="Arial" w:hAnsi="Arial" w:cs="Arial"/>
                  <w:noProof/>
                  <w:sz w:val="16"/>
                  <w:szCs w:val="16"/>
                </w:rPr>
                <w:t>10</w:t>
              </w:r>
              <w:r w:rsidRPr="00FF3EAB">
                <w:rPr>
                  <w:rFonts w:ascii="Arial" w:hAnsi="Arial" w:cs="Arial"/>
                  <w:sz w:val="16"/>
                  <w:szCs w:val="16"/>
                </w:rPr>
                <w:fldChar w:fldCharType="end"/>
              </w:r>
            </w:p>
          </w:sdtContent>
        </w:sdt>
        <w:p w14:paraId="575F93E1" w14:textId="77777777" w:rsidR="00471E39" w:rsidRPr="00FF3EAB" w:rsidRDefault="00471E39">
          <w:pPr>
            <w:pStyle w:val="Zpat"/>
            <w:rPr>
              <w:sz w:val="16"/>
              <w:szCs w:val="16"/>
            </w:rPr>
          </w:pPr>
        </w:p>
      </w:tc>
    </w:tr>
  </w:tbl>
  <w:p w14:paraId="3A0B641D" w14:textId="77777777" w:rsidR="00471E39" w:rsidRPr="00FF3EAB" w:rsidRDefault="00471E39" w:rsidP="003D6B67">
    <w:pPr>
      <w:pStyle w:val="Zp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FC8A0" w14:textId="77777777" w:rsidR="00B8110D" w:rsidRDefault="00B8110D">
      <w:pPr>
        <w:spacing w:after="0" w:line="240" w:lineRule="auto"/>
      </w:pPr>
      <w:r>
        <w:separator/>
      </w:r>
    </w:p>
  </w:footnote>
  <w:footnote w:type="continuationSeparator" w:id="0">
    <w:p w14:paraId="784D5E10" w14:textId="77777777" w:rsidR="00B8110D" w:rsidRDefault="00B81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282"/>
    </w:tblGrid>
    <w:tr w:rsidR="00471E39" w:rsidRPr="00B9425B" w14:paraId="56D50DAE" w14:textId="77777777" w:rsidTr="00D16BF0">
      <w:trPr>
        <w:trHeight w:val="426"/>
      </w:trPr>
      <w:tc>
        <w:tcPr>
          <w:tcW w:w="4928" w:type="dxa"/>
        </w:tcPr>
        <w:p w14:paraId="0787E446" w14:textId="77777777" w:rsidR="00D16BF0" w:rsidRDefault="00D16BF0" w:rsidP="00D16BF0">
          <w:pPr>
            <w:pStyle w:val="Zhlav"/>
            <w:ind w:firstLine="0"/>
            <w:rPr>
              <w:rFonts w:ascii="Arial" w:hAnsi="Arial" w:cs="Arial"/>
              <w:sz w:val="16"/>
              <w:szCs w:val="16"/>
            </w:rPr>
          </w:pPr>
          <w:r w:rsidRPr="00D16BF0">
            <w:rPr>
              <w:rFonts w:ascii="Arial" w:hAnsi="Arial" w:cs="Arial"/>
              <w:sz w:val="16"/>
              <w:szCs w:val="16"/>
            </w:rPr>
            <w:t>Rekonstrukce kuchyně, ZŠ Generála Janouška,</w:t>
          </w:r>
        </w:p>
        <w:p w14:paraId="67F37925" w14:textId="247DC1FE" w:rsidR="0062133B" w:rsidRPr="002B3CD8" w:rsidRDefault="00D16BF0" w:rsidP="00D16BF0">
          <w:pPr>
            <w:pStyle w:val="Zhlav"/>
            <w:ind w:firstLine="0"/>
            <w:rPr>
              <w:rFonts w:ascii="Arial" w:hAnsi="Arial" w:cs="Arial"/>
              <w:sz w:val="16"/>
              <w:szCs w:val="16"/>
            </w:rPr>
          </w:pPr>
          <w:r>
            <w:rPr>
              <w:rFonts w:ascii="Arial" w:hAnsi="Arial" w:cs="Arial"/>
              <w:sz w:val="16"/>
              <w:szCs w:val="16"/>
            </w:rPr>
            <w:t>D</w:t>
          </w:r>
          <w:r w:rsidRPr="00D16BF0">
            <w:rPr>
              <w:rFonts w:ascii="Arial" w:hAnsi="Arial" w:cs="Arial"/>
              <w:sz w:val="16"/>
              <w:szCs w:val="16"/>
            </w:rPr>
            <w:t>ygrýnova 1006/21, Praha 9 – Černý Most</w:t>
          </w:r>
        </w:p>
      </w:tc>
      <w:tc>
        <w:tcPr>
          <w:tcW w:w="4282" w:type="dxa"/>
        </w:tcPr>
        <w:p w14:paraId="027B7F73" w14:textId="5B314509" w:rsidR="00471E39" w:rsidRPr="00B9425B" w:rsidRDefault="004B5EC8" w:rsidP="005D2B72">
          <w:pPr>
            <w:pStyle w:val="Zhlav"/>
            <w:ind w:firstLine="317"/>
            <w:jc w:val="right"/>
            <w:rPr>
              <w:rFonts w:ascii="Arial" w:hAnsi="Arial" w:cs="Arial"/>
              <w:sz w:val="16"/>
              <w:szCs w:val="16"/>
            </w:rPr>
          </w:pPr>
          <w:r>
            <w:rPr>
              <w:rFonts w:ascii="Arial" w:hAnsi="Arial" w:cs="Arial"/>
              <w:sz w:val="16"/>
              <w:szCs w:val="16"/>
            </w:rPr>
            <w:t>D.1.4.</w:t>
          </w:r>
          <w:r w:rsidR="00470776">
            <w:rPr>
              <w:rFonts w:ascii="Arial" w:hAnsi="Arial" w:cs="Arial"/>
              <w:sz w:val="16"/>
              <w:szCs w:val="16"/>
            </w:rPr>
            <w:t xml:space="preserve"> </w:t>
          </w:r>
          <w:r w:rsidR="00D16BF0">
            <w:rPr>
              <w:rFonts w:ascii="Arial" w:hAnsi="Arial" w:cs="Arial"/>
              <w:sz w:val="16"/>
              <w:szCs w:val="16"/>
            </w:rPr>
            <w:t>EPS</w:t>
          </w:r>
        </w:p>
      </w:tc>
    </w:tr>
  </w:tbl>
  <w:p w14:paraId="467AC12D" w14:textId="77777777" w:rsidR="00471E39" w:rsidRDefault="00471E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0"/>
    <w:lvl w:ilvl="0">
      <w:start w:val="1"/>
      <w:numFmt w:val="decimal"/>
      <w:pStyle w:val="Nadpis"/>
      <w:lvlText w:val=" %1 "/>
      <w:lvlJc w:val="left"/>
      <w:pPr>
        <w:tabs>
          <w:tab w:val="num" w:pos="360"/>
        </w:tabs>
        <w:ind w:left="360" w:hanging="360"/>
      </w:pPr>
      <w:rPr>
        <w:i w:val="0"/>
        <w:iCs w:val="0"/>
      </w:rPr>
    </w:lvl>
    <w:lvl w:ilvl="1">
      <w:start w:val="1"/>
      <w:numFmt w:val="decimal"/>
      <w:lvlText w:val=" %1.%2 "/>
      <w:lvlJc w:val="left"/>
      <w:pPr>
        <w:tabs>
          <w:tab w:val="num" w:pos="360"/>
        </w:tabs>
        <w:ind w:left="360" w:hanging="360"/>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720"/>
        </w:tabs>
        <w:ind w:left="720" w:hanging="720"/>
      </w:pPr>
      <w:rPr>
        <w:i w:val="0"/>
        <w:iCs w:val="0"/>
      </w:rPr>
    </w:lvl>
    <w:lvl w:ilvl="4">
      <w:start w:val="1"/>
      <w:numFmt w:val="decimal"/>
      <w:lvlText w:val=" %1.%2.%3.%4.%5 "/>
      <w:lvlJc w:val="left"/>
      <w:pPr>
        <w:tabs>
          <w:tab w:val="num" w:pos="1080"/>
        </w:tabs>
        <w:ind w:left="1080" w:hanging="1080"/>
      </w:pPr>
      <w:rPr>
        <w:i w:val="0"/>
        <w:iCs w:val="0"/>
      </w:rPr>
    </w:lvl>
    <w:lvl w:ilvl="5">
      <w:start w:val="1"/>
      <w:numFmt w:val="decimal"/>
      <w:lvlText w:val=" %1.%2.%3.%4.%5.%6 "/>
      <w:lvlJc w:val="left"/>
      <w:pPr>
        <w:tabs>
          <w:tab w:val="num" w:pos="1080"/>
        </w:tabs>
        <w:ind w:left="1080" w:hanging="1080"/>
      </w:pPr>
      <w:rPr>
        <w:i w:val="0"/>
        <w:iCs w:val="0"/>
      </w:rPr>
    </w:lvl>
    <w:lvl w:ilvl="6">
      <w:start w:val="1"/>
      <w:numFmt w:val="decimal"/>
      <w:lvlText w:val=" %1.%2.%3.%4.%5.%6.%7 "/>
      <w:lvlJc w:val="left"/>
      <w:pPr>
        <w:tabs>
          <w:tab w:val="num" w:pos="1440"/>
        </w:tabs>
        <w:ind w:left="1440" w:hanging="1440"/>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800"/>
        </w:tabs>
        <w:ind w:left="1800" w:hanging="1800"/>
      </w:pPr>
      <w:rPr>
        <w:i w:val="0"/>
        <w:iCs w:val="0"/>
      </w:rPr>
    </w:lvl>
  </w:abstractNum>
  <w:abstractNum w:abstractNumId="1" w15:restartNumberingAfterBreak="0">
    <w:nsid w:val="0EA04395"/>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0F4337F1"/>
    <w:multiLevelType w:val="hybridMultilevel"/>
    <w:tmpl w:val="1A7086AC"/>
    <w:lvl w:ilvl="0" w:tplc="F2BA73E0">
      <w:start w:val="1"/>
      <w:numFmt w:val="lowerLetter"/>
      <w:lvlText w:val="%1)"/>
      <w:lvlJc w:val="left"/>
      <w:pPr>
        <w:ind w:left="720" w:hanging="360"/>
      </w:pPr>
      <w:rPr>
        <w:rFont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13097578"/>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9C977FB"/>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6" w15:restartNumberingAfterBreak="0">
    <w:nsid w:val="1B0F4AF8"/>
    <w:multiLevelType w:val="multilevel"/>
    <w:tmpl w:val="8318A3A2"/>
    <w:lvl w:ilvl="0">
      <w:start w:val="1"/>
      <w:numFmt w:val="decimal"/>
      <w:pStyle w:val="Nadpis1"/>
      <w:lvlText w:val="%1"/>
      <w:lvlJc w:val="left"/>
      <w:pPr>
        <w:ind w:left="357" w:hanging="357"/>
      </w:pPr>
      <w:rPr>
        <w:rFonts w:hint="default"/>
      </w:rPr>
    </w:lvl>
    <w:lvl w:ilvl="1">
      <w:start w:val="1"/>
      <w:numFmt w:val="decimal"/>
      <w:pStyle w:val="Nadpis2"/>
      <w:lvlText w:val="%1.%2"/>
      <w:lvlJc w:val="left"/>
      <w:pPr>
        <w:ind w:left="714" w:hanging="357"/>
      </w:pPr>
      <w:rPr>
        <w:rFonts w:hint="default"/>
      </w:rPr>
    </w:lvl>
    <w:lvl w:ilvl="2">
      <w:start w:val="1"/>
      <w:numFmt w:val="decimal"/>
      <w:pStyle w:val="Nadpis3"/>
      <w:lvlText w:val="%1.%2.%3"/>
      <w:lvlJc w:val="left"/>
      <w:pPr>
        <w:ind w:left="1071" w:hanging="35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lvlText w:val="%1.%2.%3.%4"/>
      <w:lvlJc w:val="left"/>
      <w:pPr>
        <w:ind w:left="1428" w:hanging="357"/>
      </w:pPr>
      <w:rPr>
        <w:rFonts w:hint="default"/>
      </w:rPr>
    </w:lvl>
    <w:lvl w:ilvl="4">
      <w:start w:val="1"/>
      <w:numFmt w:val="decimal"/>
      <w:pStyle w:val="Nadpis5"/>
      <w:lvlText w:val="%1.%2.%3.%4.%5"/>
      <w:lvlJc w:val="left"/>
      <w:pPr>
        <w:ind w:left="1785" w:hanging="357"/>
      </w:pPr>
      <w:rPr>
        <w:rFonts w:hint="default"/>
      </w:rPr>
    </w:lvl>
    <w:lvl w:ilvl="5">
      <w:start w:val="1"/>
      <w:numFmt w:val="decimal"/>
      <w:pStyle w:val="Nadpis6"/>
      <w:lvlText w:val="%1.%2.%3.%4.%5.%6"/>
      <w:lvlJc w:val="left"/>
      <w:pPr>
        <w:ind w:left="2142" w:hanging="357"/>
      </w:pPr>
      <w:rPr>
        <w:rFonts w:hint="default"/>
      </w:rPr>
    </w:lvl>
    <w:lvl w:ilvl="6">
      <w:start w:val="1"/>
      <w:numFmt w:val="decimal"/>
      <w:pStyle w:val="Nadpis7"/>
      <w:lvlText w:val="%1.%2.%3.%4.%5.%6.%7"/>
      <w:lvlJc w:val="left"/>
      <w:pPr>
        <w:ind w:left="2499" w:hanging="357"/>
      </w:pPr>
      <w:rPr>
        <w:rFonts w:hint="default"/>
      </w:rPr>
    </w:lvl>
    <w:lvl w:ilvl="7">
      <w:start w:val="1"/>
      <w:numFmt w:val="decimal"/>
      <w:pStyle w:val="Nadpis8"/>
      <w:lvlText w:val="%1.%2.%3.%4.%5.%6.%7.%8"/>
      <w:lvlJc w:val="left"/>
      <w:pPr>
        <w:ind w:left="2856" w:hanging="357"/>
      </w:pPr>
      <w:rPr>
        <w:rFonts w:hint="default"/>
      </w:rPr>
    </w:lvl>
    <w:lvl w:ilvl="8">
      <w:start w:val="1"/>
      <w:numFmt w:val="decimal"/>
      <w:pStyle w:val="Nadpis9"/>
      <w:lvlText w:val="%1.%2.%3.%4.%5.%6.%7.%8.%9"/>
      <w:lvlJc w:val="left"/>
      <w:pPr>
        <w:ind w:left="3213" w:hanging="357"/>
      </w:pPr>
      <w:rPr>
        <w:rFonts w:hint="default"/>
      </w:rPr>
    </w:lvl>
  </w:abstractNum>
  <w:abstractNum w:abstractNumId="7" w15:restartNumberingAfterBreak="0">
    <w:nsid w:val="1B497FEA"/>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E25311F"/>
    <w:multiLevelType w:val="hybridMultilevel"/>
    <w:tmpl w:val="79D6AB26"/>
    <w:lvl w:ilvl="0" w:tplc="C8E20E30">
      <w:start w:val="5"/>
      <w:numFmt w:val="bullet"/>
      <w:lvlText w:val="-"/>
      <w:lvlJc w:val="left"/>
      <w:pPr>
        <w:ind w:left="1287" w:hanging="360"/>
      </w:pPr>
      <w:rPr>
        <w:rFonts w:ascii="Arial" w:eastAsia="Calibr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7191E59"/>
    <w:multiLevelType w:val="hybridMultilevel"/>
    <w:tmpl w:val="A30C99D2"/>
    <w:lvl w:ilvl="0" w:tplc="D56C20C6">
      <w:start w:val="1"/>
      <w:numFmt w:val="lowerLetter"/>
      <w:lvlText w:val="%1)"/>
      <w:lvlJc w:val="left"/>
      <w:pPr>
        <w:ind w:left="720" w:hanging="360"/>
      </w:pPr>
      <w:rPr>
        <w:rFonts w:hint="default"/>
      </w:rPr>
    </w:lvl>
    <w:lvl w:ilvl="1" w:tplc="B55647CC" w:tentative="1">
      <w:start w:val="1"/>
      <w:numFmt w:val="bullet"/>
      <w:lvlText w:val="o"/>
      <w:lvlJc w:val="left"/>
      <w:pPr>
        <w:ind w:left="1440" w:hanging="360"/>
      </w:pPr>
      <w:rPr>
        <w:rFonts w:ascii="Courier New" w:hAnsi="Courier New" w:cs="Courier New" w:hint="default"/>
      </w:rPr>
    </w:lvl>
    <w:lvl w:ilvl="2" w:tplc="CFC40FBE" w:tentative="1">
      <w:start w:val="1"/>
      <w:numFmt w:val="bullet"/>
      <w:lvlText w:val=""/>
      <w:lvlJc w:val="left"/>
      <w:pPr>
        <w:ind w:left="2160" w:hanging="360"/>
      </w:pPr>
      <w:rPr>
        <w:rFonts w:ascii="Wingdings" w:hAnsi="Wingdings" w:hint="default"/>
      </w:rPr>
    </w:lvl>
    <w:lvl w:ilvl="3" w:tplc="60BA5B94" w:tentative="1">
      <w:start w:val="1"/>
      <w:numFmt w:val="bullet"/>
      <w:lvlText w:val=""/>
      <w:lvlJc w:val="left"/>
      <w:pPr>
        <w:ind w:left="2880" w:hanging="360"/>
      </w:pPr>
      <w:rPr>
        <w:rFonts w:ascii="Symbol" w:hAnsi="Symbol" w:hint="default"/>
      </w:rPr>
    </w:lvl>
    <w:lvl w:ilvl="4" w:tplc="A642B0DE" w:tentative="1">
      <w:start w:val="1"/>
      <w:numFmt w:val="bullet"/>
      <w:lvlText w:val="o"/>
      <w:lvlJc w:val="left"/>
      <w:pPr>
        <w:ind w:left="3600" w:hanging="360"/>
      </w:pPr>
      <w:rPr>
        <w:rFonts w:ascii="Courier New" w:hAnsi="Courier New" w:cs="Courier New" w:hint="default"/>
      </w:rPr>
    </w:lvl>
    <w:lvl w:ilvl="5" w:tplc="AE1E413A" w:tentative="1">
      <w:start w:val="1"/>
      <w:numFmt w:val="bullet"/>
      <w:lvlText w:val=""/>
      <w:lvlJc w:val="left"/>
      <w:pPr>
        <w:ind w:left="4320" w:hanging="360"/>
      </w:pPr>
      <w:rPr>
        <w:rFonts w:ascii="Wingdings" w:hAnsi="Wingdings" w:hint="default"/>
      </w:rPr>
    </w:lvl>
    <w:lvl w:ilvl="6" w:tplc="B7388AC0" w:tentative="1">
      <w:start w:val="1"/>
      <w:numFmt w:val="bullet"/>
      <w:lvlText w:val=""/>
      <w:lvlJc w:val="left"/>
      <w:pPr>
        <w:ind w:left="5040" w:hanging="360"/>
      </w:pPr>
      <w:rPr>
        <w:rFonts w:ascii="Symbol" w:hAnsi="Symbol" w:hint="default"/>
      </w:rPr>
    </w:lvl>
    <w:lvl w:ilvl="7" w:tplc="83282308" w:tentative="1">
      <w:start w:val="1"/>
      <w:numFmt w:val="bullet"/>
      <w:lvlText w:val="o"/>
      <w:lvlJc w:val="left"/>
      <w:pPr>
        <w:ind w:left="5760" w:hanging="360"/>
      </w:pPr>
      <w:rPr>
        <w:rFonts w:ascii="Courier New" w:hAnsi="Courier New" w:cs="Courier New" w:hint="default"/>
      </w:rPr>
    </w:lvl>
    <w:lvl w:ilvl="8" w:tplc="3FE22240" w:tentative="1">
      <w:start w:val="1"/>
      <w:numFmt w:val="bullet"/>
      <w:lvlText w:val=""/>
      <w:lvlJc w:val="left"/>
      <w:pPr>
        <w:ind w:left="6480" w:hanging="360"/>
      </w:pPr>
      <w:rPr>
        <w:rFonts w:ascii="Wingdings" w:hAnsi="Wingdings" w:hint="default"/>
      </w:rPr>
    </w:lvl>
  </w:abstractNum>
  <w:abstractNum w:abstractNumId="10" w15:restartNumberingAfterBreak="0">
    <w:nsid w:val="272B692F"/>
    <w:multiLevelType w:val="multilevel"/>
    <w:tmpl w:val="2820DAE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9DD3FF7"/>
    <w:multiLevelType w:val="hybridMultilevel"/>
    <w:tmpl w:val="5CF48946"/>
    <w:lvl w:ilvl="0" w:tplc="C8E20E30">
      <w:start w:val="5"/>
      <w:numFmt w:val="bullet"/>
      <w:lvlText w:val="-"/>
      <w:lvlJc w:val="left"/>
      <w:pPr>
        <w:ind w:left="720" w:hanging="360"/>
      </w:pPr>
      <w:rPr>
        <w:rFonts w:ascii="Arial" w:eastAsiaTheme="minorHAns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075D9C"/>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354C71D0"/>
    <w:multiLevelType w:val="hybridMultilevel"/>
    <w:tmpl w:val="A30C99D2"/>
    <w:lvl w:ilvl="0" w:tplc="399EAAF6">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C3111"/>
    <w:multiLevelType w:val="multilevel"/>
    <w:tmpl w:val="2820DAE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465F734E"/>
    <w:multiLevelType w:val="hybridMultilevel"/>
    <w:tmpl w:val="9A683148"/>
    <w:lvl w:ilvl="0" w:tplc="04050003">
      <w:numFmt w:val="bullet"/>
      <w:lvlText w:val="-"/>
      <w:lvlJc w:val="left"/>
      <w:pPr>
        <w:ind w:left="1077" w:hanging="360"/>
      </w:pPr>
      <w:rPr>
        <w:rFonts w:ascii="Arial" w:eastAsia="Arial Unicode MS"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4EA130EE"/>
    <w:multiLevelType w:val="multilevel"/>
    <w:tmpl w:val="96DE3A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F220CC6"/>
    <w:multiLevelType w:val="hybridMultilevel"/>
    <w:tmpl w:val="9058E50E"/>
    <w:lvl w:ilvl="0" w:tplc="579214A4">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B1D2A3A"/>
    <w:multiLevelType w:val="hybridMultilevel"/>
    <w:tmpl w:val="4E86EA22"/>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5E7D1B08"/>
    <w:multiLevelType w:val="multilevel"/>
    <w:tmpl w:val="675005F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sz w:val="22"/>
      </w:rPr>
    </w:lvl>
    <w:lvl w:ilvl="3">
      <w:start w:val="1"/>
      <w:numFmt w:val="decimal"/>
      <w:lvlText w:val="%1.%2.%3.%4"/>
      <w:lvlJc w:val="left"/>
      <w:pPr>
        <w:ind w:left="114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E9007F8"/>
    <w:multiLevelType w:val="hybridMultilevel"/>
    <w:tmpl w:val="94D055B6"/>
    <w:lvl w:ilvl="0" w:tplc="04050003">
      <w:numFmt w:val="bullet"/>
      <w:lvlText w:val="-"/>
      <w:lvlJc w:val="left"/>
      <w:pPr>
        <w:ind w:left="814" w:hanging="360"/>
      </w:pPr>
      <w:rPr>
        <w:rFonts w:ascii="Arial" w:eastAsia="Arial Unicode MS" w:hAnsi="Arial" w:cs="Arial"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22" w15:restartNumberingAfterBreak="0">
    <w:nsid w:val="66AB72AD"/>
    <w:multiLevelType w:val="hybridMultilevel"/>
    <w:tmpl w:val="56CA159A"/>
    <w:lvl w:ilvl="0" w:tplc="FFFFFFFF">
      <w:start w:val="6"/>
      <w:numFmt w:val="bullet"/>
      <w:lvlText w:val=""/>
      <w:lvlJc w:val="left"/>
      <w:pPr>
        <w:tabs>
          <w:tab w:val="num" w:pos="879"/>
        </w:tabs>
        <w:ind w:left="879" w:hanging="454"/>
      </w:pPr>
      <w:rPr>
        <w:rFonts w:ascii="Symbol" w:hAnsi="Symbol" w:hint="default"/>
        <w:color w:val="auto"/>
        <w:sz w:val="20"/>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23" w15:restartNumberingAfterBreak="0">
    <w:nsid w:val="6E9C2A69"/>
    <w:multiLevelType w:val="multilevel"/>
    <w:tmpl w:val="6E16D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F9F6ECD"/>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71BD4225"/>
    <w:multiLevelType w:val="hybridMultilevel"/>
    <w:tmpl w:val="A30C99D2"/>
    <w:lvl w:ilvl="0" w:tplc="F312B568">
      <w:start w:val="1"/>
      <w:numFmt w:val="lowerLetter"/>
      <w:lvlText w:val="%1)"/>
      <w:lvlJc w:val="left"/>
      <w:pPr>
        <w:ind w:left="720" w:hanging="360"/>
      </w:pPr>
      <w:rPr>
        <w:rFonts w:hint="default"/>
      </w:rPr>
    </w:lvl>
    <w:lvl w:ilvl="1" w:tplc="E6A4E5C2" w:tentative="1">
      <w:start w:val="1"/>
      <w:numFmt w:val="bullet"/>
      <w:lvlText w:val="o"/>
      <w:lvlJc w:val="left"/>
      <w:pPr>
        <w:ind w:left="1440" w:hanging="360"/>
      </w:pPr>
      <w:rPr>
        <w:rFonts w:ascii="Courier New" w:hAnsi="Courier New" w:cs="Courier New" w:hint="default"/>
      </w:rPr>
    </w:lvl>
    <w:lvl w:ilvl="2" w:tplc="FC7CD14A" w:tentative="1">
      <w:start w:val="1"/>
      <w:numFmt w:val="bullet"/>
      <w:lvlText w:val=""/>
      <w:lvlJc w:val="left"/>
      <w:pPr>
        <w:ind w:left="2160" w:hanging="360"/>
      </w:pPr>
      <w:rPr>
        <w:rFonts w:ascii="Wingdings" w:hAnsi="Wingdings" w:hint="default"/>
      </w:rPr>
    </w:lvl>
    <w:lvl w:ilvl="3" w:tplc="8D72D322" w:tentative="1">
      <w:start w:val="1"/>
      <w:numFmt w:val="bullet"/>
      <w:lvlText w:val=""/>
      <w:lvlJc w:val="left"/>
      <w:pPr>
        <w:ind w:left="2880" w:hanging="360"/>
      </w:pPr>
      <w:rPr>
        <w:rFonts w:ascii="Symbol" w:hAnsi="Symbol" w:hint="default"/>
      </w:rPr>
    </w:lvl>
    <w:lvl w:ilvl="4" w:tplc="44F4B4EE" w:tentative="1">
      <w:start w:val="1"/>
      <w:numFmt w:val="bullet"/>
      <w:lvlText w:val="o"/>
      <w:lvlJc w:val="left"/>
      <w:pPr>
        <w:ind w:left="3600" w:hanging="360"/>
      </w:pPr>
      <w:rPr>
        <w:rFonts w:ascii="Courier New" w:hAnsi="Courier New" w:cs="Courier New" w:hint="default"/>
      </w:rPr>
    </w:lvl>
    <w:lvl w:ilvl="5" w:tplc="AA3EB4BA" w:tentative="1">
      <w:start w:val="1"/>
      <w:numFmt w:val="bullet"/>
      <w:lvlText w:val=""/>
      <w:lvlJc w:val="left"/>
      <w:pPr>
        <w:ind w:left="4320" w:hanging="360"/>
      </w:pPr>
      <w:rPr>
        <w:rFonts w:ascii="Wingdings" w:hAnsi="Wingdings" w:hint="default"/>
      </w:rPr>
    </w:lvl>
    <w:lvl w:ilvl="6" w:tplc="B0AC534E" w:tentative="1">
      <w:start w:val="1"/>
      <w:numFmt w:val="bullet"/>
      <w:lvlText w:val=""/>
      <w:lvlJc w:val="left"/>
      <w:pPr>
        <w:ind w:left="5040" w:hanging="360"/>
      </w:pPr>
      <w:rPr>
        <w:rFonts w:ascii="Symbol" w:hAnsi="Symbol" w:hint="default"/>
      </w:rPr>
    </w:lvl>
    <w:lvl w:ilvl="7" w:tplc="37402166" w:tentative="1">
      <w:start w:val="1"/>
      <w:numFmt w:val="bullet"/>
      <w:lvlText w:val="o"/>
      <w:lvlJc w:val="left"/>
      <w:pPr>
        <w:ind w:left="5760" w:hanging="360"/>
      </w:pPr>
      <w:rPr>
        <w:rFonts w:ascii="Courier New" w:hAnsi="Courier New" w:cs="Courier New" w:hint="default"/>
      </w:rPr>
    </w:lvl>
    <w:lvl w:ilvl="8" w:tplc="CF36F1DA" w:tentative="1">
      <w:start w:val="1"/>
      <w:numFmt w:val="bullet"/>
      <w:lvlText w:val=""/>
      <w:lvlJc w:val="left"/>
      <w:pPr>
        <w:ind w:left="6480" w:hanging="360"/>
      </w:pPr>
      <w:rPr>
        <w:rFonts w:ascii="Wingdings" w:hAnsi="Wingdings" w:hint="default"/>
      </w:rPr>
    </w:lvl>
  </w:abstractNum>
  <w:num w:numId="1" w16cid:durableId="823859912">
    <w:abstractNumId w:val="6"/>
  </w:num>
  <w:num w:numId="2" w16cid:durableId="1613241271">
    <w:abstractNumId w:val="21"/>
  </w:num>
  <w:num w:numId="3" w16cid:durableId="1177967215">
    <w:abstractNumId w:val="11"/>
  </w:num>
  <w:num w:numId="4" w16cid:durableId="794059679">
    <w:abstractNumId w:val="25"/>
  </w:num>
  <w:num w:numId="5" w16cid:durableId="1688287467">
    <w:abstractNumId w:val="13"/>
  </w:num>
  <w:num w:numId="6" w16cid:durableId="1992979954">
    <w:abstractNumId w:val="9"/>
  </w:num>
  <w:num w:numId="7" w16cid:durableId="1437600407">
    <w:abstractNumId w:val="0"/>
  </w:num>
  <w:num w:numId="8" w16cid:durableId="26287967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1517461">
    <w:abstractNumId w:val="5"/>
  </w:num>
  <w:num w:numId="10" w16cid:durableId="667288035">
    <w:abstractNumId w:val="6"/>
  </w:num>
  <w:num w:numId="11" w16cid:durableId="1560936520">
    <w:abstractNumId w:val="6"/>
  </w:num>
  <w:num w:numId="12" w16cid:durableId="1698461221">
    <w:abstractNumId w:val="6"/>
  </w:num>
  <w:num w:numId="13" w16cid:durableId="1851990790">
    <w:abstractNumId w:val="6"/>
  </w:num>
  <w:num w:numId="14" w16cid:durableId="222106528">
    <w:abstractNumId w:val="6"/>
  </w:num>
  <w:num w:numId="15" w16cid:durableId="1703096636">
    <w:abstractNumId w:val="14"/>
  </w:num>
  <w:num w:numId="16" w16cid:durableId="1181093118">
    <w:abstractNumId w:val="10"/>
  </w:num>
  <w:num w:numId="17" w16cid:durableId="485705646">
    <w:abstractNumId w:val="3"/>
  </w:num>
  <w:num w:numId="18" w16cid:durableId="37167884">
    <w:abstractNumId w:val="24"/>
  </w:num>
  <w:num w:numId="19" w16cid:durableId="1513958691">
    <w:abstractNumId w:val="12"/>
  </w:num>
  <w:num w:numId="20" w16cid:durableId="1157191154">
    <w:abstractNumId w:val="4"/>
  </w:num>
  <w:num w:numId="21" w16cid:durableId="605622001">
    <w:abstractNumId w:val="7"/>
  </w:num>
  <w:num w:numId="22" w16cid:durableId="2057772101">
    <w:abstractNumId w:val="1"/>
  </w:num>
  <w:num w:numId="23" w16cid:durableId="459765473">
    <w:abstractNumId w:val="23"/>
  </w:num>
  <w:num w:numId="24" w16cid:durableId="2015960767">
    <w:abstractNumId w:val="2"/>
  </w:num>
  <w:num w:numId="25" w16cid:durableId="398990163">
    <w:abstractNumId w:val="22"/>
  </w:num>
  <w:num w:numId="26" w16cid:durableId="1798059003">
    <w:abstractNumId w:val="15"/>
  </w:num>
  <w:num w:numId="27" w16cid:durableId="1305115728">
    <w:abstractNumId w:val="17"/>
  </w:num>
  <w:num w:numId="28" w16cid:durableId="1141268147">
    <w:abstractNumId w:val="18"/>
  </w:num>
  <w:num w:numId="29" w16cid:durableId="1060251093">
    <w:abstractNumId w:val="6"/>
  </w:num>
  <w:num w:numId="30" w16cid:durableId="1183515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76802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2907680">
    <w:abstractNumId w:val="6"/>
  </w:num>
  <w:num w:numId="33" w16cid:durableId="4400270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20517251">
    <w:abstractNumId w:val="6"/>
  </w:num>
  <w:num w:numId="35" w16cid:durableId="1007827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3478830">
    <w:abstractNumId w:val="6"/>
  </w:num>
  <w:num w:numId="37" w16cid:durableId="1115829480">
    <w:abstractNumId w:val="20"/>
  </w:num>
  <w:num w:numId="38" w16cid:durableId="1402025570">
    <w:abstractNumId w:val="6"/>
  </w:num>
  <w:num w:numId="39" w16cid:durableId="1464813656">
    <w:abstractNumId w:val="6"/>
  </w:num>
  <w:num w:numId="40" w16cid:durableId="97675496">
    <w:abstractNumId w:val="6"/>
  </w:num>
  <w:num w:numId="41" w16cid:durableId="505704581">
    <w:abstractNumId w:val="6"/>
  </w:num>
  <w:num w:numId="42" w16cid:durableId="1454446151">
    <w:abstractNumId w:val="6"/>
  </w:num>
  <w:num w:numId="43" w16cid:durableId="75178516">
    <w:abstractNumId w:val="8"/>
  </w:num>
  <w:num w:numId="44" w16cid:durableId="1370957352">
    <w:abstractNumId w:val="19"/>
  </w:num>
  <w:num w:numId="45" w16cid:durableId="1049912145">
    <w:abstractNumId w:val="16"/>
  </w:num>
  <w:num w:numId="46" w16cid:durableId="887883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109309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75DC"/>
    <w:rsid w:val="0000158B"/>
    <w:rsid w:val="00003D66"/>
    <w:rsid w:val="000418BE"/>
    <w:rsid w:val="00042328"/>
    <w:rsid w:val="00055C29"/>
    <w:rsid w:val="0006280F"/>
    <w:rsid w:val="000676A5"/>
    <w:rsid w:val="00091431"/>
    <w:rsid w:val="00091E4F"/>
    <w:rsid w:val="00095AA4"/>
    <w:rsid w:val="0009611D"/>
    <w:rsid w:val="000A0CAD"/>
    <w:rsid w:val="000B11B6"/>
    <w:rsid w:val="000B7ADF"/>
    <w:rsid w:val="000C1031"/>
    <w:rsid w:val="000D268A"/>
    <w:rsid w:val="000E1019"/>
    <w:rsid w:val="000F0953"/>
    <w:rsid w:val="00103092"/>
    <w:rsid w:val="001050DD"/>
    <w:rsid w:val="00107702"/>
    <w:rsid w:val="00110E0B"/>
    <w:rsid w:val="0012298C"/>
    <w:rsid w:val="001369F4"/>
    <w:rsid w:val="00156A11"/>
    <w:rsid w:val="00165C89"/>
    <w:rsid w:val="00167605"/>
    <w:rsid w:val="00181DB2"/>
    <w:rsid w:val="00187626"/>
    <w:rsid w:val="00194537"/>
    <w:rsid w:val="001957AC"/>
    <w:rsid w:val="001A126A"/>
    <w:rsid w:val="001B72E1"/>
    <w:rsid w:val="001B72F0"/>
    <w:rsid w:val="001C1726"/>
    <w:rsid w:val="001C55F0"/>
    <w:rsid w:val="001D1404"/>
    <w:rsid w:val="001D22A1"/>
    <w:rsid w:val="001D28C2"/>
    <w:rsid w:val="001D50AD"/>
    <w:rsid w:val="001D5AE2"/>
    <w:rsid w:val="001D66A1"/>
    <w:rsid w:val="001E63B9"/>
    <w:rsid w:val="001E74A2"/>
    <w:rsid w:val="001F0791"/>
    <w:rsid w:val="001F25AE"/>
    <w:rsid w:val="001F3DA8"/>
    <w:rsid w:val="002014A5"/>
    <w:rsid w:val="0020151D"/>
    <w:rsid w:val="00206016"/>
    <w:rsid w:val="00206A0B"/>
    <w:rsid w:val="00223B12"/>
    <w:rsid w:val="002277E5"/>
    <w:rsid w:val="0023246A"/>
    <w:rsid w:val="002403DD"/>
    <w:rsid w:val="00255DC4"/>
    <w:rsid w:val="00285DCE"/>
    <w:rsid w:val="00285F6E"/>
    <w:rsid w:val="00287F1E"/>
    <w:rsid w:val="00290A8D"/>
    <w:rsid w:val="0029400D"/>
    <w:rsid w:val="002B0419"/>
    <w:rsid w:val="002B2DF9"/>
    <w:rsid w:val="002B7A1E"/>
    <w:rsid w:val="002C3981"/>
    <w:rsid w:val="002C3B2B"/>
    <w:rsid w:val="002C3FE0"/>
    <w:rsid w:val="002C5063"/>
    <w:rsid w:val="002C59AB"/>
    <w:rsid w:val="002D3666"/>
    <w:rsid w:val="002D5FA3"/>
    <w:rsid w:val="002F04BB"/>
    <w:rsid w:val="002F67B2"/>
    <w:rsid w:val="003061A3"/>
    <w:rsid w:val="00310B9A"/>
    <w:rsid w:val="0032397C"/>
    <w:rsid w:val="003433E8"/>
    <w:rsid w:val="003518C9"/>
    <w:rsid w:val="0037767D"/>
    <w:rsid w:val="0038626E"/>
    <w:rsid w:val="003D2118"/>
    <w:rsid w:val="003D6B67"/>
    <w:rsid w:val="003E1BAA"/>
    <w:rsid w:val="003E3A2E"/>
    <w:rsid w:val="003E5B49"/>
    <w:rsid w:val="003F0F22"/>
    <w:rsid w:val="003F1A71"/>
    <w:rsid w:val="003F59CB"/>
    <w:rsid w:val="003F72B4"/>
    <w:rsid w:val="00421075"/>
    <w:rsid w:val="004257F6"/>
    <w:rsid w:val="004361B8"/>
    <w:rsid w:val="004432FD"/>
    <w:rsid w:val="004439BB"/>
    <w:rsid w:val="0046251C"/>
    <w:rsid w:val="00470776"/>
    <w:rsid w:val="00471E39"/>
    <w:rsid w:val="00473E66"/>
    <w:rsid w:val="00476541"/>
    <w:rsid w:val="00481EB0"/>
    <w:rsid w:val="00487278"/>
    <w:rsid w:val="00492BA4"/>
    <w:rsid w:val="004A2346"/>
    <w:rsid w:val="004A3617"/>
    <w:rsid w:val="004A405E"/>
    <w:rsid w:val="004A56AF"/>
    <w:rsid w:val="004A5C1D"/>
    <w:rsid w:val="004B5EC8"/>
    <w:rsid w:val="004B73AE"/>
    <w:rsid w:val="004C5426"/>
    <w:rsid w:val="004C5E56"/>
    <w:rsid w:val="004D04A1"/>
    <w:rsid w:val="004D25B7"/>
    <w:rsid w:val="004D506E"/>
    <w:rsid w:val="004D6614"/>
    <w:rsid w:val="004D724A"/>
    <w:rsid w:val="004F67E0"/>
    <w:rsid w:val="005123BD"/>
    <w:rsid w:val="005221A5"/>
    <w:rsid w:val="0052441C"/>
    <w:rsid w:val="0052719B"/>
    <w:rsid w:val="005275DC"/>
    <w:rsid w:val="00530B2F"/>
    <w:rsid w:val="00535C7C"/>
    <w:rsid w:val="00540F67"/>
    <w:rsid w:val="00552488"/>
    <w:rsid w:val="00556EDD"/>
    <w:rsid w:val="00562C1F"/>
    <w:rsid w:val="00564F03"/>
    <w:rsid w:val="0058485D"/>
    <w:rsid w:val="00592C6B"/>
    <w:rsid w:val="00592CE1"/>
    <w:rsid w:val="005971EA"/>
    <w:rsid w:val="005A04E8"/>
    <w:rsid w:val="005B58CA"/>
    <w:rsid w:val="005C3747"/>
    <w:rsid w:val="005D2B72"/>
    <w:rsid w:val="005E0EE0"/>
    <w:rsid w:val="005F5C18"/>
    <w:rsid w:val="00601874"/>
    <w:rsid w:val="00611031"/>
    <w:rsid w:val="006203DE"/>
    <w:rsid w:val="00620B4B"/>
    <w:rsid w:val="0062133B"/>
    <w:rsid w:val="0062303F"/>
    <w:rsid w:val="0064605B"/>
    <w:rsid w:val="00663062"/>
    <w:rsid w:val="006634F0"/>
    <w:rsid w:val="00666CB8"/>
    <w:rsid w:val="00666FD5"/>
    <w:rsid w:val="00670482"/>
    <w:rsid w:val="00673D74"/>
    <w:rsid w:val="006742BE"/>
    <w:rsid w:val="00675E3D"/>
    <w:rsid w:val="00683529"/>
    <w:rsid w:val="00687B7D"/>
    <w:rsid w:val="00690FAD"/>
    <w:rsid w:val="00695867"/>
    <w:rsid w:val="006A528C"/>
    <w:rsid w:val="006A6D0C"/>
    <w:rsid w:val="006B10BB"/>
    <w:rsid w:val="006B1379"/>
    <w:rsid w:val="006B3EA3"/>
    <w:rsid w:val="006B66C1"/>
    <w:rsid w:val="006D64CB"/>
    <w:rsid w:val="006E0DB8"/>
    <w:rsid w:val="006E121F"/>
    <w:rsid w:val="006E427C"/>
    <w:rsid w:val="00703D72"/>
    <w:rsid w:val="00721EB4"/>
    <w:rsid w:val="00723076"/>
    <w:rsid w:val="00742336"/>
    <w:rsid w:val="00757BF1"/>
    <w:rsid w:val="007608F0"/>
    <w:rsid w:val="00763692"/>
    <w:rsid w:val="00765464"/>
    <w:rsid w:val="007661F4"/>
    <w:rsid w:val="00784112"/>
    <w:rsid w:val="0079001F"/>
    <w:rsid w:val="007A3ECB"/>
    <w:rsid w:val="007C0F52"/>
    <w:rsid w:val="007D00A7"/>
    <w:rsid w:val="007D672E"/>
    <w:rsid w:val="007F2A13"/>
    <w:rsid w:val="007F6789"/>
    <w:rsid w:val="00806A26"/>
    <w:rsid w:val="00810C31"/>
    <w:rsid w:val="0084518A"/>
    <w:rsid w:val="00853095"/>
    <w:rsid w:val="00867261"/>
    <w:rsid w:val="0087236C"/>
    <w:rsid w:val="00882EE1"/>
    <w:rsid w:val="008846BE"/>
    <w:rsid w:val="00886177"/>
    <w:rsid w:val="00891AC9"/>
    <w:rsid w:val="00892923"/>
    <w:rsid w:val="00892F0F"/>
    <w:rsid w:val="00897C87"/>
    <w:rsid w:val="008A02B5"/>
    <w:rsid w:val="008A0600"/>
    <w:rsid w:val="008A28FC"/>
    <w:rsid w:val="008B2AA4"/>
    <w:rsid w:val="008B598C"/>
    <w:rsid w:val="008C083C"/>
    <w:rsid w:val="008C13AF"/>
    <w:rsid w:val="008C3E63"/>
    <w:rsid w:val="008C4F01"/>
    <w:rsid w:val="008E26C2"/>
    <w:rsid w:val="008E70AD"/>
    <w:rsid w:val="008F604A"/>
    <w:rsid w:val="008F6F6B"/>
    <w:rsid w:val="00904AB1"/>
    <w:rsid w:val="00940955"/>
    <w:rsid w:val="0094717F"/>
    <w:rsid w:val="009527F1"/>
    <w:rsid w:val="00967DC5"/>
    <w:rsid w:val="00977E44"/>
    <w:rsid w:val="00982BBD"/>
    <w:rsid w:val="00983AF8"/>
    <w:rsid w:val="0098421C"/>
    <w:rsid w:val="0099045B"/>
    <w:rsid w:val="009904D8"/>
    <w:rsid w:val="0099612A"/>
    <w:rsid w:val="009A374B"/>
    <w:rsid w:val="009A7D5B"/>
    <w:rsid w:val="009B03A2"/>
    <w:rsid w:val="009B4269"/>
    <w:rsid w:val="009D0E61"/>
    <w:rsid w:val="009D1E73"/>
    <w:rsid w:val="009D58E7"/>
    <w:rsid w:val="009E27C0"/>
    <w:rsid w:val="009E3902"/>
    <w:rsid w:val="009E412B"/>
    <w:rsid w:val="00A14744"/>
    <w:rsid w:val="00A17E39"/>
    <w:rsid w:val="00A265C5"/>
    <w:rsid w:val="00A3766B"/>
    <w:rsid w:val="00A5478E"/>
    <w:rsid w:val="00A57CF4"/>
    <w:rsid w:val="00A629A4"/>
    <w:rsid w:val="00A66E76"/>
    <w:rsid w:val="00A678C8"/>
    <w:rsid w:val="00A70DCC"/>
    <w:rsid w:val="00A778EC"/>
    <w:rsid w:val="00A82372"/>
    <w:rsid w:val="00A95CCA"/>
    <w:rsid w:val="00A97478"/>
    <w:rsid w:val="00A97B0F"/>
    <w:rsid w:val="00AA2C51"/>
    <w:rsid w:val="00AA3B73"/>
    <w:rsid w:val="00AA71CB"/>
    <w:rsid w:val="00AC159A"/>
    <w:rsid w:val="00AD5854"/>
    <w:rsid w:val="00AE1ED6"/>
    <w:rsid w:val="00AE3BC8"/>
    <w:rsid w:val="00B015BF"/>
    <w:rsid w:val="00B1239F"/>
    <w:rsid w:val="00B14DD0"/>
    <w:rsid w:val="00B31EEF"/>
    <w:rsid w:val="00B320AD"/>
    <w:rsid w:val="00B40E74"/>
    <w:rsid w:val="00B56E65"/>
    <w:rsid w:val="00B57A5E"/>
    <w:rsid w:val="00B6130F"/>
    <w:rsid w:val="00B71EF3"/>
    <w:rsid w:val="00B8110D"/>
    <w:rsid w:val="00B82728"/>
    <w:rsid w:val="00B86E20"/>
    <w:rsid w:val="00B964F5"/>
    <w:rsid w:val="00BA6DDD"/>
    <w:rsid w:val="00BB1EB3"/>
    <w:rsid w:val="00BB3680"/>
    <w:rsid w:val="00BB4084"/>
    <w:rsid w:val="00BB5C03"/>
    <w:rsid w:val="00BC5338"/>
    <w:rsid w:val="00BC58D3"/>
    <w:rsid w:val="00BD6F82"/>
    <w:rsid w:val="00BE25E3"/>
    <w:rsid w:val="00BF3B16"/>
    <w:rsid w:val="00BF610A"/>
    <w:rsid w:val="00C05350"/>
    <w:rsid w:val="00C07767"/>
    <w:rsid w:val="00C137D5"/>
    <w:rsid w:val="00C1410B"/>
    <w:rsid w:val="00C201D5"/>
    <w:rsid w:val="00C22EA4"/>
    <w:rsid w:val="00C23B17"/>
    <w:rsid w:val="00C252FE"/>
    <w:rsid w:val="00C25C43"/>
    <w:rsid w:val="00C360AD"/>
    <w:rsid w:val="00C377E3"/>
    <w:rsid w:val="00C5365E"/>
    <w:rsid w:val="00C60B38"/>
    <w:rsid w:val="00C60BC6"/>
    <w:rsid w:val="00C72EDA"/>
    <w:rsid w:val="00CA5ACC"/>
    <w:rsid w:val="00CB3DDA"/>
    <w:rsid w:val="00CD0857"/>
    <w:rsid w:val="00CE385A"/>
    <w:rsid w:val="00CE409D"/>
    <w:rsid w:val="00CE40C6"/>
    <w:rsid w:val="00CE4928"/>
    <w:rsid w:val="00CE78B2"/>
    <w:rsid w:val="00CF3E06"/>
    <w:rsid w:val="00CF4549"/>
    <w:rsid w:val="00CF7FE4"/>
    <w:rsid w:val="00D16BF0"/>
    <w:rsid w:val="00D17E0E"/>
    <w:rsid w:val="00D24031"/>
    <w:rsid w:val="00D407CF"/>
    <w:rsid w:val="00D67BF2"/>
    <w:rsid w:val="00D7242F"/>
    <w:rsid w:val="00D80862"/>
    <w:rsid w:val="00D8142E"/>
    <w:rsid w:val="00D914C1"/>
    <w:rsid w:val="00DA3EE3"/>
    <w:rsid w:val="00DB2F30"/>
    <w:rsid w:val="00DB41D7"/>
    <w:rsid w:val="00DB5CC1"/>
    <w:rsid w:val="00DC1F2F"/>
    <w:rsid w:val="00DE2D61"/>
    <w:rsid w:val="00DF5A46"/>
    <w:rsid w:val="00DF61D9"/>
    <w:rsid w:val="00E058A6"/>
    <w:rsid w:val="00E066FB"/>
    <w:rsid w:val="00E10DAC"/>
    <w:rsid w:val="00E11959"/>
    <w:rsid w:val="00E15F44"/>
    <w:rsid w:val="00E213B7"/>
    <w:rsid w:val="00E26E16"/>
    <w:rsid w:val="00E333F5"/>
    <w:rsid w:val="00E343E0"/>
    <w:rsid w:val="00E34AA2"/>
    <w:rsid w:val="00E43677"/>
    <w:rsid w:val="00E75BBE"/>
    <w:rsid w:val="00E875AE"/>
    <w:rsid w:val="00E87A38"/>
    <w:rsid w:val="00E909A8"/>
    <w:rsid w:val="00EA324A"/>
    <w:rsid w:val="00EB0CE8"/>
    <w:rsid w:val="00EB4895"/>
    <w:rsid w:val="00EB4E10"/>
    <w:rsid w:val="00EC7B55"/>
    <w:rsid w:val="00EE329C"/>
    <w:rsid w:val="00EE5128"/>
    <w:rsid w:val="00EE6FF7"/>
    <w:rsid w:val="00EF1B85"/>
    <w:rsid w:val="00F02007"/>
    <w:rsid w:val="00F02553"/>
    <w:rsid w:val="00F14125"/>
    <w:rsid w:val="00F1748E"/>
    <w:rsid w:val="00F23FA8"/>
    <w:rsid w:val="00F27344"/>
    <w:rsid w:val="00F51D44"/>
    <w:rsid w:val="00F73F88"/>
    <w:rsid w:val="00F8250C"/>
    <w:rsid w:val="00F84A1E"/>
    <w:rsid w:val="00F85C92"/>
    <w:rsid w:val="00F91363"/>
    <w:rsid w:val="00F968AE"/>
    <w:rsid w:val="00F97920"/>
    <w:rsid w:val="00FA16FA"/>
    <w:rsid w:val="00FA6F6E"/>
    <w:rsid w:val="00FB0B8F"/>
    <w:rsid w:val="00FB2893"/>
    <w:rsid w:val="00FB4E86"/>
    <w:rsid w:val="00FB55CF"/>
    <w:rsid w:val="00FB7035"/>
    <w:rsid w:val="00FC6E0D"/>
    <w:rsid w:val="00FD4F18"/>
    <w:rsid w:val="00FF12E3"/>
    <w:rsid w:val="00FF3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2931"/>
  <w15:docId w15:val="{CC306A0C-FB43-41E8-8ACD-FFFEB8D8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959"/>
    <w:pPr>
      <w:spacing w:after="60"/>
      <w:ind w:firstLine="357"/>
      <w:jc w:val="both"/>
    </w:pPr>
  </w:style>
  <w:style w:type="paragraph" w:styleId="Nadpis1">
    <w:name w:val="heading 1"/>
    <w:aliases w:val="KB1,KB1_SZ,H1"/>
    <w:basedOn w:val="Normln"/>
    <w:next w:val="Normln"/>
    <w:link w:val="Nadpis1Char"/>
    <w:qFormat/>
    <w:rsid w:val="008E26C2"/>
    <w:pPr>
      <w:keepNext/>
      <w:keepLines/>
      <w:numPr>
        <w:numId w:val="1"/>
      </w:numPr>
      <w:spacing w:before="480" w:after="0"/>
      <w:outlineLvl w:val="0"/>
    </w:pPr>
    <w:rPr>
      <w:rFonts w:asciiTheme="majorHAnsi" w:eastAsiaTheme="majorEastAsia" w:hAnsiTheme="majorHAnsi" w:cstheme="majorBidi"/>
      <w:b/>
      <w:bCs/>
      <w:caps/>
      <w:sz w:val="28"/>
      <w:szCs w:val="28"/>
      <w:lang w:val="cs-CZ"/>
    </w:rPr>
  </w:style>
  <w:style w:type="paragraph" w:styleId="Nadpis2">
    <w:name w:val="heading 2"/>
    <w:aliases w:val="KB2,KB2_SZ,H2"/>
    <w:basedOn w:val="Normln"/>
    <w:next w:val="Normln"/>
    <w:link w:val="Nadpis2Char"/>
    <w:unhideWhenUsed/>
    <w:qFormat/>
    <w:rsid w:val="008E26C2"/>
    <w:pPr>
      <w:keepNext/>
      <w:keepLines/>
      <w:numPr>
        <w:ilvl w:val="1"/>
        <w:numId w:val="1"/>
      </w:numPr>
      <w:tabs>
        <w:tab w:val="left" w:pos="1134"/>
      </w:tabs>
      <w:spacing w:before="200" w:after="0"/>
      <w:outlineLvl w:val="1"/>
    </w:pPr>
    <w:rPr>
      <w:rFonts w:asciiTheme="majorHAnsi" w:eastAsiaTheme="majorEastAsia" w:hAnsiTheme="majorHAnsi" w:cstheme="majorBidi"/>
      <w:b/>
      <w:bCs/>
      <w:sz w:val="26"/>
      <w:szCs w:val="26"/>
      <w:lang w:val="cs-CZ"/>
    </w:rPr>
  </w:style>
  <w:style w:type="paragraph" w:styleId="Nadpis3">
    <w:name w:val="heading 3"/>
    <w:aliases w:val="KB3,KB3_SZ,Nadpis 3 velká písmena,Podkapitola2,Úroveň 1.1.1,Titul1,Nadpis3,H3"/>
    <w:basedOn w:val="Normln"/>
    <w:next w:val="Normln"/>
    <w:link w:val="Nadpis3Char"/>
    <w:unhideWhenUsed/>
    <w:qFormat/>
    <w:rsid w:val="008E26C2"/>
    <w:pPr>
      <w:keepNext/>
      <w:keepLines/>
      <w:numPr>
        <w:ilvl w:val="2"/>
        <w:numId w:val="1"/>
      </w:numPr>
      <w:spacing w:before="200" w:after="0"/>
      <w:outlineLvl w:val="2"/>
    </w:pPr>
    <w:rPr>
      <w:rFonts w:asciiTheme="majorHAnsi" w:eastAsiaTheme="majorEastAsia" w:hAnsiTheme="majorHAnsi" w:cstheme="majorBidi"/>
      <w:b/>
      <w:bCs/>
      <w:lang w:val="cs-CZ"/>
    </w:rPr>
  </w:style>
  <w:style w:type="paragraph" w:styleId="Nadpis4">
    <w:name w:val="heading 4"/>
    <w:aliases w:val="KB4,KB4_SZ,H4"/>
    <w:basedOn w:val="Normln"/>
    <w:next w:val="Normln"/>
    <w:link w:val="Nadpis4Char"/>
    <w:unhideWhenUsed/>
    <w:qFormat/>
    <w:rsid w:val="008E26C2"/>
    <w:pPr>
      <w:keepNext/>
      <w:keepLines/>
      <w:numPr>
        <w:ilvl w:val="3"/>
        <w:numId w:val="1"/>
      </w:numPr>
      <w:spacing w:before="200" w:after="0"/>
      <w:outlineLvl w:val="3"/>
    </w:pPr>
    <w:rPr>
      <w:rFonts w:asciiTheme="majorHAnsi" w:eastAsiaTheme="majorEastAsia" w:hAnsiTheme="majorHAnsi" w:cstheme="majorBidi"/>
      <w:bCs/>
      <w:i/>
      <w:iCs/>
      <w:lang w:val="cs-CZ"/>
    </w:rPr>
  </w:style>
  <w:style w:type="paragraph" w:styleId="Nadpis5">
    <w:name w:val="heading 5"/>
    <w:aliases w:val="KB5,H5"/>
    <w:basedOn w:val="Normln"/>
    <w:next w:val="Normln"/>
    <w:link w:val="Nadpis5Char"/>
    <w:unhideWhenUsed/>
    <w:qFormat/>
    <w:rsid w:val="005275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5275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5275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5275DC"/>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nhideWhenUsed/>
    <w:qFormat/>
    <w:rsid w:val="005275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B1 Char,KB1_SZ Char,H1 Char"/>
    <w:basedOn w:val="Standardnpsmoodstavce"/>
    <w:link w:val="Nadpis1"/>
    <w:rsid w:val="008E26C2"/>
    <w:rPr>
      <w:rFonts w:asciiTheme="majorHAnsi" w:eastAsiaTheme="majorEastAsia" w:hAnsiTheme="majorHAnsi" w:cstheme="majorBidi"/>
      <w:b/>
      <w:bCs/>
      <w:caps/>
      <w:sz w:val="28"/>
      <w:szCs w:val="28"/>
      <w:lang w:val="cs-CZ"/>
    </w:rPr>
  </w:style>
  <w:style w:type="character" w:customStyle="1" w:styleId="Nadpis2Char">
    <w:name w:val="Nadpis 2 Char"/>
    <w:aliases w:val="KB2 Char,KB2_SZ Char,H2 Char"/>
    <w:basedOn w:val="Standardnpsmoodstavce"/>
    <w:link w:val="Nadpis2"/>
    <w:rsid w:val="008E26C2"/>
    <w:rPr>
      <w:rFonts w:asciiTheme="majorHAnsi" w:eastAsiaTheme="majorEastAsia" w:hAnsiTheme="majorHAnsi" w:cstheme="majorBidi"/>
      <w:b/>
      <w:bCs/>
      <w:sz w:val="26"/>
      <w:szCs w:val="26"/>
      <w:lang w:val="cs-CZ"/>
    </w:rPr>
  </w:style>
  <w:style w:type="character" w:customStyle="1" w:styleId="Nadpis3Char">
    <w:name w:val="Nadpis 3 Char"/>
    <w:aliases w:val="KB3 Char,KB3_SZ Char,Nadpis 3 velká písmena Char,Podkapitola2 Char,Úroveň 1.1.1 Char,Titul1 Char,Nadpis3 Char,H3 Char"/>
    <w:basedOn w:val="Standardnpsmoodstavce"/>
    <w:link w:val="Nadpis3"/>
    <w:rsid w:val="008E26C2"/>
    <w:rPr>
      <w:rFonts w:asciiTheme="majorHAnsi" w:eastAsiaTheme="majorEastAsia" w:hAnsiTheme="majorHAnsi" w:cstheme="majorBidi"/>
      <w:b/>
      <w:bCs/>
      <w:lang w:val="cs-CZ"/>
    </w:rPr>
  </w:style>
  <w:style w:type="character" w:customStyle="1" w:styleId="Nadpis4Char">
    <w:name w:val="Nadpis 4 Char"/>
    <w:aliases w:val="KB4 Char,KB4_SZ Char,H4 Char"/>
    <w:basedOn w:val="Standardnpsmoodstavce"/>
    <w:link w:val="Nadpis4"/>
    <w:rsid w:val="008E26C2"/>
    <w:rPr>
      <w:rFonts w:asciiTheme="majorHAnsi" w:eastAsiaTheme="majorEastAsia" w:hAnsiTheme="majorHAnsi" w:cstheme="majorBidi"/>
      <w:bCs/>
      <w:i/>
      <w:iCs/>
      <w:lang w:val="cs-CZ"/>
    </w:rPr>
  </w:style>
  <w:style w:type="character" w:customStyle="1" w:styleId="Nadpis5Char">
    <w:name w:val="Nadpis 5 Char"/>
    <w:aliases w:val="KB5 Char,H5 Char"/>
    <w:basedOn w:val="Standardnpsmoodstavce"/>
    <w:link w:val="Nadpis5"/>
    <w:uiPriority w:val="9"/>
    <w:rsid w:val="005275D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5275D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5275D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5275DC"/>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rsid w:val="005275DC"/>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5275DC"/>
    <w:pPr>
      <w:spacing w:line="240" w:lineRule="auto"/>
    </w:pPr>
    <w:rPr>
      <w:b/>
      <w:bCs/>
      <w:color w:val="4F81BD" w:themeColor="accent1"/>
      <w:sz w:val="18"/>
      <w:szCs w:val="18"/>
    </w:rPr>
  </w:style>
  <w:style w:type="paragraph" w:styleId="Nzev">
    <w:name w:val="Title"/>
    <w:basedOn w:val="Normln"/>
    <w:next w:val="Normln"/>
    <w:link w:val="NzevChar"/>
    <w:uiPriority w:val="10"/>
    <w:qFormat/>
    <w:rsid w:val="005275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275DC"/>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5275DC"/>
    <w:pPr>
      <w:numPr>
        <w:ilvl w:val="1"/>
      </w:numPr>
      <w:ind w:firstLine="357"/>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275DC"/>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qFormat/>
    <w:rsid w:val="005275DC"/>
    <w:rPr>
      <w:b/>
      <w:bCs/>
    </w:rPr>
  </w:style>
  <w:style w:type="character" w:styleId="Zdraznn">
    <w:name w:val="Emphasis"/>
    <w:basedOn w:val="Standardnpsmoodstavce"/>
    <w:uiPriority w:val="20"/>
    <w:qFormat/>
    <w:rsid w:val="005275DC"/>
    <w:rPr>
      <w:i/>
      <w:iCs/>
    </w:rPr>
  </w:style>
  <w:style w:type="paragraph" w:styleId="Bezmezer">
    <w:name w:val="No Spacing"/>
    <w:uiPriority w:val="1"/>
    <w:qFormat/>
    <w:rsid w:val="005275DC"/>
    <w:pPr>
      <w:spacing w:after="0" w:line="240" w:lineRule="auto"/>
    </w:pPr>
  </w:style>
  <w:style w:type="paragraph" w:styleId="Odstavecseseznamem">
    <w:name w:val="List Paragraph"/>
    <w:aliases w:val="seznam -,@Odrážky"/>
    <w:basedOn w:val="Normln"/>
    <w:link w:val="OdstavecseseznamemChar"/>
    <w:uiPriority w:val="1"/>
    <w:qFormat/>
    <w:rsid w:val="005275DC"/>
    <w:pPr>
      <w:ind w:left="720"/>
      <w:contextualSpacing/>
    </w:pPr>
  </w:style>
  <w:style w:type="paragraph" w:styleId="Citt">
    <w:name w:val="Quote"/>
    <w:basedOn w:val="Normln"/>
    <w:next w:val="Normln"/>
    <w:link w:val="CittChar"/>
    <w:uiPriority w:val="29"/>
    <w:qFormat/>
    <w:rsid w:val="005275DC"/>
    <w:rPr>
      <w:i/>
      <w:iCs/>
      <w:color w:val="000000" w:themeColor="text1"/>
    </w:rPr>
  </w:style>
  <w:style w:type="character" w:customStyle="1" w:styleId="CittChar">
    <w:name w:val="Citát Char"/>
    <w:basedOn w:val="Standardnpsmoodstavce"/>
    <w:link w:val="Citt"/>
    <w:uiPriority w:val="29"/>
    <w:rsid w:val="005275DC"/>
    <w:rPr>
      <w:i/>
      <w:iCs/>
      <w:color w:val="000000" w:themeColor="text1"/>
    </w:rPr>
  </w:style>
  <w:style w:type="paragraph" w:styleId="Vrazncitt">
    <w:name w:val="Intense Quote"/>
    <w:basedOn w:val="Normln"/>
    <w:next w:val="Normln"/>
    <w:link w:val="VrazncittChar"/>
    <w:uiPriority w:val="30"/>
    <w:qFormat/>
    <w:rsid w:val="005275DC"/>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275DC"/>
    <w:rPr>
      <w:b/>
      <w:bCs/>
      <w:i/>
      <w:iCs/>
      <w:color w:val="4F81BD" w:themeColor="accent1"/>
    </w:rPr>
  </w:style>
  <w:style w:type="character" w:styleId="Zdraznnjemn">
    <w:name w:val="Subtle Emphasis"/>
    <w:basedOn w:val="Standardnpsmoodstavce"/>
    <w:uiPriority w:val="19"/>
    <w:qFormat/>
    <w:rsid w:val="005275DC"/>
    <w:rPr>
      <w:i/>
      <w:iCs/>
      <w:color w:val="808080" w:themeColor="text1" w:themeTint="7F"/>
    </w:rPr>
  </w:style>
  <w:style w:type="character" w:styleId="Zdraznnintenzivn">
    <w:name w:val="Intense Emphasis"/>
    <w:basedOn w:val="Standardnpsmoodstavce"/>
    <w:uiPriority w:val="21"/>
    <w:qFormat/>
    <w:rsid w:val="005275DC"/>
    <w:rPr>
      <w:b/>
      <w:bCs/>
      <w:i/>
      <w:iCs/>
      <w:color w:val="4F81BD" w:themeColor="accent1"/>
    </w:rPr>
  </w:style>
  <w:style w:type="character" w:styleId="Odkazjemn">
    <w:name w:val="Subtle Reference"/>
    <w:basedOn w:val="Standardnpsmoodstavce"/>
    <w:uiPriority w:val="31"/>
    <w:qFormat/>
    <w:rsid w:val="005275DC"/>
    <w:rPr>
      <w:smallCaps/>
      <w:color w:val="C0504D" w:themeColor="accent2"/>
      <w:u w:val="single"/>
    </w:rPr>
  </w:style>
  <w:style w:type="character" w:styleId="Odkazintenzivn">
    <w:name w:val="Intense Reference"/>
    <w:basedOn w:val="Standardnpsmoodstavce"/>
    <w:uiPriority w:val="32"/>
    <w:qFormat/>
    <w:rsid w:val="005275DC"/>
    <w:rPr>
      <w:b/>
      <w:bCs/>
      <w:smallCaps/>
      <w:color w:val="C0504D" w:themeColor="accent2"/>
      <w:spacing w:val="5"/>
      <w:u w:val="single"/>
    </w:rPr>
  </w:style>
  <w:style w:type="character" w:styleId="Nzevknihy">
    <w:name w:val="Book Title"/>
    <w:basedOn w:val="Standardnpsmoodstavce"/>
    <w:uiPriority w:val="33"/>
    <w:qFormat/>
    <w:rsid w:val="005275DC"/>
    <w:rPr>
      <w:b/>
      <w:bCs/>
      <w:smallCaps/>
      <w:spacing w:val="5"/>
    </w:rPr>
  </w:style>
  <w:style w:type="paragraph" w:styleId="Nadpisobsahu">
    <w:name w:val="TOC Heading"/>
    <w:basedOn w:val="Nadpis1"/>
    <w:next w:val="Normln"/>
    <w:uiPriority w:val="39"/>
    <w:semiHidden/>
    <w:unhideWhenUsed/>
    <w:qFormat/>
    <w:rsid w:val="005275DC"/>
    <w:pPr>
      <w:outlineLvl w:val="9"/>
    </w:pPr>
  </w:style>
  <w:style w:type="paragraph" w:styleId="Obsah1">
    <w:name w:val="toc 1"/>
    <w:basedOn w:val="Normln"/>
    <w:next w:val="Normln"/>
    <w:autoRedefine/>
    <w:uiPriority w:val="39"/>
    <w:unhideWhenUsed/>
    <w:rsid w:val="003F59CB"/>
    <w:pPr>
      <w:tabs>
        <w:tab w:val="left" w:pos="880"/>
        <w:tab w:val="right" w:leader="dot" w:pos="9060"/>
      </w:tabs>
      <w:spacing w:after="120" w:line="240" w:lineRule="auto"/>
      <w:jc w:val="center"/>
    </w:pPr>
    <w:rPr>
      <w:rFonts w:cstheme="minorHAnsi"/>
      <w:b/>
      <w:bCs/>
      <w:noProof/>
      <w:szCs w:val="20"/>
      <w:lang w:val="cs-CZ"/>
    </w:rPr>
  </w:style>
  <w:style w:type="paragraph" w:styleId="Obsah2">
    <w:name w:val="toc 2"/>
    <w:basedOn w:val="Normln"/>
    <w:next w:val="Normln"/>
    <w:autoRedefine/>
    <w:uiPriority w:val="39"/>
    <w:unhideWhenUsed/>
    <w:rsid w:val="003F59CB"/>
    <w:pPr>
      <w:tabs>
        <w:tab w:val="left" w:pos="1100"/>
        <w:tab w:val="right" w:leader="dot" w:pos="9060"/>
      </w:tabs>
      <w:spacing w:before="120" w:after="120" w:line="240" w:lineRule="auto"/>
      <w:ind w:left="221"/>
      <w:jc w:val="left"/>
    </w:pPr>
    <w:rPr>
      <w:rFonts w:cstheme="minorHAnsi"/>
      <w:i/>
      <w:iCs/>
      <w:noProof/>
      <w:sz w:val="20"/>
      <w:szCs w:val="20"/>
      <w:lang w:val="cs-CZ"/>
    </w:rPr>
  </w:style>
  <w:style w:type="paragraph" w:styleId="Obsah3">
    <w:name w:val="toc 3"/>
    <w:basedOn w:val="Normln"/>
    <w:next w:val="Normln"/>
    <w:autoRedefine/>
    <w:uiPriority w:val="39"/>
    <w:unhideWhenUsed/>
    <w:rsid w:val="006634F0"/>
    <w:pPr>
      <w:tabs>
        <w:tab w:val="left" w:pos="1540"/>
        <w:tab w:val="right" w:leader="dot" w:pos="9060"/>
      </w:tabs>
      <w:spacing w:after="0" w:line="312" w:lineRule="auto"/>
      <w:ind w:left="442"/>
      <w:jc w:val="left"/>
    </w:pPr>
    <w:rPr>
      <w:rFonts w:cstheme="minorHAnsi"/>
      <w:sz w:val="18"/>
      <w:szCs w:val="20"/>
    </w:rPr>
  </w:style>
  <w:style w:type="paragraph" w:styleId="Zhlav">
    <w:name w:val="header"/>
    <w:basedOn w:val="Normln"/>
    <w:link w:val="ZhlavChar"/>
    <w:uiPriority w:val="99"/>
    <w:unhideWhenUsed/>
    <w:rsid w:val="006B66C1"/>
    <w:pPr>
      <w:tabs>
        <w:tab w:val="center" w:pos="4536"/>
        <w:tab w:val="right" w:pos="9072"/>
      </w:tabs>
      <w:spacing w:after="0" w:line="240" w:lineRule="auto"/>
    </w:pPr>
    <w:rPr>
      <w:rFonts w:eastAsiaTheme="minorHAnsi"/>
      <w:sz w:val="20"/>
      <w:lang w:val="cs-CZ" w:bidi="ar-SA"/>
    </w:rPr>
  </w:style>
  <w:style w:type="character" w:customStyle="1" w:styleId="ZhlavChar">
    <w:name w:val="Záhlaví Char"/>
    <w:basedOn w:val="Standardnpsmoodstavce"/>
    <w:link w:val="Zhlav"/>
    <w:uiPriority w:val="99"/>
    <w:rsid w:val="006B66C1"/>
    <w:rPr>
      <w:rFonts w:eastAsiaTheme="minorHAnsi"/>
      <w:sz w:val="20"/>
      <w:lang w:val="cs-CZ" w:bidi="ar-SA"/>
    </w:rPr>
  </w:style>
  <w:style w:type="paragraph" w:styleId="Zpat">
    <w:name w:val="footer"/>
    <w:basedOn w:val="Normln"/>
    <w:link w:val="ZpatChar"/>
    <w:unhideWhenUsed/>
    <w:rsid w:val="006B66C1"/>
    <w:pPr>
      <w:tabs>
        <w:tab w:val="center" w:pos="4536"/>
        <w:tab w:val="right" w:pos="9072"/>
      </w:tabs>
      <w:spacing w:after="0" w:line="240" w:lineRule="auto"/>
    </w:pPr>
    <w:rPr>
      <w:rFonts w:eastAsiaTheme="minorHAnsi"/>
      <w:sz w:val="20"/>
      <w:lang w:val="cs-CZ" w:bidi="ar-SA"/>
    </w:rPr>
  </w:style>
  <w:style w:type="character" w:customStyle="1" w:styleId="ZpatChar">
    <w:name w:val="Zápatí Char"/>
    <w:basedOn w:val="Standardnpsmoodstavce"/>
    <w:link w:val="Zpat"/>
    <w:rsid w:val="006B66C1"/>
    <w:rPr>
      <w:rFonts w:eastAsiaTheme="minorHAnsi"/>
      <w:sz w:val="20"/>
      <w:lang w:val="cs-CZ" w:bidi="ar-SA"/>
    </w:rPr>
  </w:style>
  <w:style w:type="table" w:styleId="Mkatabulky">
    <w:name w:val="Table Grid"/>
    <w:basedOn w:val="Normlntabulka"/>
    <w:rsid w:val="006B66C1"/>
    <w:pPr>
      <w:spacing w:after="0" w:line="240" w:lineRule="auto"/>
    </w:pPr>
    <w:rPr>
      <w:rFonts w:eastAsiaTheme="minorHAnsi"/>
      <w:lang w:val="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B66C1"/>
    <w:rPr>
      <w:color w:val="0000FF" w:themeColor="hyperlink"/>
      <w:u w:val="single"/>
    </w:rPr>
  </w:style>
  <w:style w:type="paragraph" w:styleId="Textbubliny">
    <w:name w:val="Balloon Text"/>
    <w:basedOn w:val="Normln"/>
    <w:link w:val="TextbublinyChar"/>
    <w:uiPriority w:val="99"/>
    <w:semiHidden/>
    <w:unhideWhenUsed/>
    <w:rsid w:val="006B66C1"/>
    <w:pPr>
      <w:spacing w:after="0" w:line="240" w:lineRule="auto"/>
    </w:pPr>
    <w:rPr>
      <w:rFonts w:ascii="Tahoma" w:eastAsiaTheme="minorHAnsi" w:hAnsi="Tahoma" w:cs="Tahoma"/>
      <w:sz w:val="16"/>
      <w:szCs w:val="16"/>
      <w:lang w:val="cs-CZ" w:bidi="ar-SA"/>
    </w:rPr>
  </w:style>
  <w:style w:type="character" w:customStyle="1" w:styleId="TextbublinyChar">
    <w:name w:val="Text bubliny Char"/>
    <w:basedOn w:val="Standardnpsmoodstavce"/>
    <w:link w:val="Textbubliny"/>
    <w:uiPriority w:val="99"/>
    <w:semiHidden/>
    <w:rsid w:val="006B66C1"/>
    <w:rPr>
      <w:rFonts w:ascii="Tahoma" w:eastAsiaTheme="minorHAnsi" w:hAnsi="Tahoma" w:cs="Tahoma"/>
      <w:sz w:val="16"/>
      <w:szCs w:val="16"/>
      <w:lang w:val="cs-CZ" w:bidi="ar-SA"/>
    </w:rPr>
  </w:style>
  <w:style w:type="paragraph" w:styleId="Zkladntext">
    <w:name w:val="Body Text"/>
    <w:basedOn w:val="Normln"/>
    <w:link w:val="ZkladntextChar"/>
    <w:uiPriority w:val="99"/>
    <w:unhideWhenUsed/>
    <w:rsid w:val="006B66C1"/>
    <w:pPr>
      <w:widowControl w:val="0"/>
      <w:suppressAutoHyphens/>
      <w:spacing w:after="120" w:line="240" w:lineRule="auto"/>
      <w:ind w:firstLine="454"/>
    </w:pPr>
    <w:rPr>
      <w:rFonts w:ascii="Arial" w:eastAsia="Arial Unicode MS" w:hAnsi="Arial" w:cs="Times New Roman"/>
      <w:kern w:val="20"/>
      <w:sz w:val="20"/>
      <w:szCs w:val="24"/>
      <w:lang w:val="cs-CZ" w:bidi="ar-SA"/>
    </w:rPr>
  </w:style>
  <w:style w:type="character" w:customStyle="1" w:styleId="ZkladntextChar">
    <w:name w:val="Základní text Char"/>
    <w:basedOn w:val="Standardnpsmoodstavce"/>
    <w:link w:val="Zkladntext"/>
    <w:uiPriority w:val="99"/>
    <w:rsid w:val="006B66C1"/>
    <w:rPr>
      <w:rFonts w:ascii="Arial" w:eastAsia="Arial Unicode MS" w:hAnsi="Arial" w:cs="Times New Roman"/>
      <w:kern w:val="20"/>
      <w:sz w:val="20"/>
      <w:szCs w:val="24"/>
      <w:lang w:val="cs-CZ" w:bidi="ar-SA"/>
    </w:rPr>
  </w:style>
  <w:style w:type="paragraph" w:customStyle="1" w:styleId="norm">
    <w:name w:val="norm"/>
    <w:basedOn w:val="Normln"/>
    <w:autoRedefine/>
    <w:rsid w:val="006B66C1"/>
    <w:pPr>
      <w:tabs>
        <w:tab w:val="left" w:pos="567"/>
        <w:tab w:val="left" w:pos="1134"/>
        <w:tab w:val="left" w:pos="9356"/>
      </w:tabs>
      <w:spacing w:after="0" w:line="240" w:lineRule="auto"/>
      <w:ind w:right="-58"/>
    </w:pPr>
    <w:rPr>
      <w:rFonts w:ascii="Times New Roman" w:eastAsia="Times New Roman" w:hAnsi="Times New Roman" w:cs="Times New Roman"/>
      <w:sz w:val="20"/>
      <w:szCs w:val="20"/>
      <w:lang w:val="cs-CZ" w:eastAsia="cs-CZ" w:bidi="ar-SA"/>
    </w:rPr>
  </w:style>
  <w:style w:type="paragraph" w:styleId="Rejstk1">
    <w:name w:val="index 1"/>
    <w:basedOn w:val="Nadpis2"/>
    <w:next w:val="Normln"/>
    <w:autoRedefine/>
    <w:semiHidden/>
    <w:rsid w:val="006B66C1"/>
    <w:pPr>
      <w:keepLines w:val="0"/>
      <w:numPr>
        <w:ilvl w:val="0"/>
        <w:numId w:val="0"/>
      </w:numPr>
      <w:spacing w:before="0" w:line="240" w:lineRule="auto"/>
    </w:pPr>
    <w:rPr>
      <w:rFonts w:ascii="Times New Roman" w:eastAsia="Times New Roman" w:hAnsi="Times New Roman" w:cs="Times New Roman"/>
      <w:sz w:val="24"/>
      <w:szCs w:val="24"/>
      <w:lang w:eastAsia="cs-CZ" w:bidi="ar-SA"/>
    </w:rPr>
  </w:style>
  <w:style w:type="character" w:customStyle="1" w:styleId="CharChar">
    <w:name w:val="Char Char"/>
    <w:basedOn w:val="Standardnpsmoodstavce"/>
    <w:rsid w:val="006B66C1"/>
    <w:rPr>
      <w:rFonts w:ascii="Tahoma" w:hAnsi="Tahoma" w:cs="Tahoma"/>
      <w:i/>
      <w:lang w:val="cs-CZ" w:eastAsia="ar-SA" w:bidi="ar-SA"/>
    </w:rPr>
  </w:style>
  <w:style w:type="paragraph" w:customStyle="1" w:styleId="Nadpis">
    <w:name w:val="Nadpis"/>
    <w:basedOn w:val="Normln"/>
    <w:next w:val="Normln"/>
    <w:rsid w:val="006B66C1"/>
    <w:pPr>
      <w:keepNext/>
      <w:numPr>
        <w:numId w:val="7"/>
      </w:numPr>
      <w:suppressAutoHyphens/>
      <w:spacing w:before="240" w:after="240" w:line="240" w:lineRule="auto"/>
      <w:ind w:left="0" w:firstLine="0"/>
    </w:pPr>
    <w:rPr>
      <w:rFonts w:ascii="Arial" w:eastAsia="Lucida Sans Unicode" w:hAnsi="Arial" w:cs="Tahoma"/>
      <w:b/>
      <w:caps/>
      <w:kern w:val="1"/>
      <w:sz w:val="20"/>
      <w:szCs w:val="20"/>
      <w:lang w:val="cs-CZ" w:eastAsia="ar-SA" w:bidi="ar-SA"/>
    </w:rPr>
  </w:style>
  <w:style w:type="paragraph" w:styleId="Zkladntextodsazen">
    <w:name w:val="Body Text Indent"/>
    <w:basedOn w:val="Normln"/>
    <w:link w:val="ZkladntextodsazenChar"/>
    <w:uiPriority w:val="99"/>
    <w:unhideWhenUsed/>
    <w:rsid w:val="006B66C1"/>
    <w:pPr>
      <w:spacing w:after="120" w:line="240" w:lineRule="auto"/>
      <w:ind w:left="283"/>
    </w:pPr>
    <w:rPr>
      <w:rFonts w:eastAsiaTheme="minorHAnsi"/>
      <w:sz w:val="20"/>
      <w:lang w:val="cs-CZ" w:bidi="ar-SA"/>
    </w:rPr>
  </w:style>
  <w:style w:type="character" w:customStyle="1" w:styleId="ZkladntextodsazenChar">
    <w:name w:val="Základní text odsazený Char"/>
    <w:basedOn w:val="Standardnpsmoodstavce"/>
    <w:link w:val="Zkladntextodsazen"/>
    <w:uiPriority w:val="99"/>
    <w:rsid w:val="006B66C1"/>
    <w:rPr>
      <w:rFonts w:eastAsiaTheme="minorHAnsi"/>
      <w:sz w:val="20"/>
      <w:lang w:val="cs-CZ" w:bidi="ar-SA"/>
    </w:rPr>
  </w:style>
  <w:style w:type="paragraph" w:styleId="Zkladntextodsazen3">
    <w:name w:val="Body Text Indent 3"/>
    <w:basedOn w:val="Normln"/>
    <w:link w:val="Zkladntextodsazen3Char"/>
    <w:uiPriority w:val="99"/>
    <w:semiHidden/>
    <w:unhideWhenUsed/>
    <w:rsid w:val="006B66C1"/>
    <w:pPr>
      <w:spacing w:after="120" w:line="240" w:lineRule="auto"/>
      <w:ind w:left="283"/>
    </w:pPr>
    <w:rPr>
      <w:rFonts w:eastAsiaTheme="minorHAnsi"/>
      <w:sz w:val="16"/>
      <w:szCs w:val="16"/>
      <w:lang w:val="cs-CZ" w:bidi="ar-SA"/>
    </w:rPr>
  </w:style>
  <w:style w:type="character" w:customStyle="1" w:styleId="Zkladntextodsazen3Char">
    <w:name w:val="Základní text odsazený 3 Char"/>
    <w:basedOn w:val="Standardnpsmoodstavce"/>
    <w:link w:val="Zkladntextodsazen3"/>
    <w:uiPriority w:val="99"/>
    <w:semiHidden/>
    <w:rsid w:val="006B66C1"/>
    <w:rPr>
      <w:rFonts w:eastAsiaTheme="minorHAnsi"/>
      <w:sz w:val="16"/>
      <w:szCs w:val="16"/>
      <w:lang w:val="cs-CZ" w:bidi="ar-SA"/>
    </w:rPr>
  </w:style>
  <w:style w:type="paragraph" w:styleId="FormtovanvHTML">
    <w:name w:val="HTML Preformatted"/>
    <w:basedOn w:val="Normln"/>
    <w:link w:val="FormtovanvHTMLChar"/>
    <w:uiPriority w:val="99"/>
    <w:semiHidden/>
    <w:unhideWhenUsed/>
    <w:rsid w:val="006B6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uiPriority w:val="99"/>
    <w:semiHidden/>
    <w:rsid w:val="006B66C1"/>
    <w:rPr>
      <w:rFonts w:ascii="Courier New" w:eastAsia="Times New Roman" w:hAnsi="Courier New" w:cs="Courier New"/>
      <w:sz w:val="20"/>
      <w:szCs w:val="20"/>
      <w:lang w:val="cs-CZ" w:eastAsia="cs-CZ" w:bidi="ar-SA"/>
    </w:rPr>
  </w:style>
  <w:style w:type="paragraph" w:styleId="Normlnweb">
    <w:name w:val="Normal (Web)"/>
    <w:basedOn w:val="Normln"/>
    <w:uiPriority w:val="99"/>
    <w:semiHidden/>
    <w:unhideWhenUsed/>
    <w:rsid w:val="006B66C1"/>
    <w:pPr>
      <w:spacing w:before="100" w:beforeAutospacing="1" w:after="100" w:afterAutospacing="1" w:line="240" w:lineRule="auto"/>
    </w:pPr>
    <w:rPr>
      <w:rFonts w:ascii="Times New Roman" w:eastAsia="Times New Roman" w:hAnsi="Times New Roman" w:cs="Times New Roman"/>
      <w:sz w:val="24"/>
      <w:szCs w:val="24"/>
      <w:lang w:val="cs-CZ" w:eastAsia="cs-CZ" w:bidi="ar-SA"/>
    </w:rPr>
  </w:style>
  <w:style w:type="paragraph" w:customStyle="1" w:styleId="Default">
    <w:name w:val="Default"/>
    <w:rsid w:val="006B66C1"/>
    <w:pPr>
      <w:autoSpaceDE w:val="0"/>
      <w:autoSpaceDN w:val="0"/>
      <w:adjustRightInd w:val="0"/>
      <w:spacing w:after="0" w:line="240" w:lineRule="auto"/>
    </w:pPr>
    <w:rPr>
      <w:rFonts w:ascii="Arial" w:eastAsiaTheme="minorHAnsi" w:hAnsi="Arial" w:cs="Arial"/>
      <w:color w:val="000000"/>
      <w:sz w:val="24"/>
      <w:szCs w:val="24"/>
      <w:lang w:val="cs-CZ" w:bidi="ar-SA"/>
    </w:rPr>
  </w:style>
  <w:style w:type="paragraph" w:styleId="Obsah4">
    <w:name w:val="toc 4"/>
    <w:basedOn w:val="Normln"/>
    <w:next w:val="Normln"/>
    <w:autoRedefine/>
    <w:uiPriority w:val="39"/>
    <w:unhideWhenUsed/>
    <w:rsid w:val="00886177"/>
    <w:pPr>
      <w:spacing w:after="0"/>
      <w:ind w:left="660"/>
      <w:jc w:val="left"/>
    </w:pPr>
    <w:rPr>
      <w:rFonts w:cstheme="minorHAnsi"/>
      <w:sz w:val="20"/>
      <w:szCs w:val="20"/>
    </w:rPr>
  </w:style>
  <w:style w:type="paragraph" w:styleId="Obsah5">
    <w:name w:val="toc 5"/>
    <w:basedOn w:val="Normln"/>
    <w:next w:val="Normln"/>
    <w:autoRedefine/>
    <w:uiPriority w:val="39"/>
    <w:unhideWhenUsed/>
    <w:rsid w:val="00886177"/>
    <w:pPr>
      <w:spacing w:after="0"/>
      <w:ind w:left="880"/>
      <w:jc w:val="left"/>
    </w:pPr>
    <w:rPr>
      <w:rFonts w:cstheme="minorHAnsi"/>
      <w:sz w:val="20"/>
      <w:szCs w:val="20"/>
    </w:rPr>
  </w:style>
  <w:style w:type="paragraph" w:styleId="Obsah6">
    <w:name w:val="toc 6"/>
    <w:basedOn w:val="Normln"/>
    <w:next w:val="Normln"/>
    <w:autoRedefine/>
    <w:uiPriority w:val="39"/>
    <w:unhideWhenUsed/>
    <w:rsid w:val="00886177"/>
    <w:pPr>
      <w:spacing w:after="0"/>
      <w:ind w:left="1100"/>
      <w:jc w:val="left"/>
    </w:pPr>
    <w:rPr>
      <w:rFonts w:cstheme="minorHAnsi"/>
      <w:sz w:val="20"/>
      <w:szCs w:val="20"/>
    </w:rPr>
  </w:style>
  <w:style w:type="paragraph" w:styleId="Obsah7">
    <w:name w:val="toc 7"/>
    <w:basedOn w:val="Normln"/>
    <w:next w:val="Normln"/>
    <w:autoRedefine/>
    <w:uiPriority w:val="39"/>
    <w:unhideWhenUsed/>
    <w:rsid w:val="00886177"/>
    <w:pPr>
      <w:spacing w:after="0"/>
      <w:ind w:left="1320"/>
      <w:jc w:val="left"/>
    </w:pPr>
    <w:rPr>
      <w:rFonts w:cstheme="minorHAnsi"/>
      <w:sz w:val="20"/>
      <w:szCs w:val="20"/>
    </w:rPr>
  </w:style>
  <w:style w:type="paragraph" w:styleId="Obsah8">
    <w:name w:val="toc 8"/>
    <w:basedOn w:val="Normln"/>
    <w:next w:val="Normln"/>
    <w:autoRedefine/>
    <w:uiPriority w:val="39"/>
    <w:unhideWhenUsed/>
    <w:rsid w:val="00886177"/>
    <w:pPr>
      <w:spacing w:after="0"/>
      <w:ind w:left="1540"/>
      <w:jc w:val="left"/>
    </w:pPr>
    <w:rPr>
      <w:rFonts w:cstheme="minorHAnsi"/>
      <w:sz w:val="20"/>
      <w:szCs w:val="20"/>
    </w:rPr>
  </w:style>
  <w:style w:type="paragraph" w:styleId="Obsah9">
    <w:name w:val="toc 9"/>
    <w:basedOn w:val="Normln"/>
    <w:next w:val="Normln"/>
    <w:autoRedefine/>
    <w:uiPriority w:val="39"/>
    <w:unhideWhenUsed/>
    <w:rsid w:val="00886177"/>
    <w:pPr>
      <w:spacing w:after="0"/>
      <w:ind w:left="1760"/>
      <w:jc w:val="left"/>
    </w:pPr>
    <w:rPr>
      <w:rFonts w:cstheme="minorHAnsi"/>
      <w:sz w:val="20"/>
      <w:szCs w:val="20"/>
    </w:rPr>
  </w:style>
  <w:style w:type="character" w:customStyle="1" w:styleId="StylTimesNewRoman11b">
    <w:name w:val="Styl Times New Roman 11 b."/>
    <w:rsid w:val="005F5C18"/>
    <w:rPr>
      <w:rFonts w:ascii="Tahoma" w:hAnsi="Tahoma"/>
      <w:sz w:val="20"/>
    </w:rPr>
  </w:style>
  <w:style w:type="character" w:customStyle="1" w:styleId="apple-converted-space">
    <w:name w:val="apple-converted-space"/>
    <w:basedOn w:val="Standardnpsmoodstavce"/>
    <w:rsid w:val="0064605B"/>
  </w:style>
  <w:style w:type="paragraph" w:styleId="Zkladntext2">
    <w:name w:val="Body Text 2"/>
    <w:basedOn w:val="Normln"/>
    <w:link w:val="Zkladntext2Char"/>
    <w:uiPriority w:val="99"/>
    <w:semiHidden/>
    <w:unhideWhenUsed/>
    <w:rsid w:val="00F91363"/>
    <w:pPr>
      <w:spacing w:after="120" w:line="480" w:lineRule="auto"/>
    </w:pPr>
  </w:style>
  <w:style w:type="character" w:customStyle="1" w:styleId="Zkladntext2Char">
    <w:name w:val="Základní text 2 Char"/>
    <w:basedOn w:val="Standardnpsmoodstavce"/>
    <w:link w:val="Zkladntext2"/>
    <w:uiPriority w:val="99"/>
    <w:semiHidden/>
    <w:rsid w:val="00F91363"/>
  </w:style>
  <w:style w:type="paragraph" w:customStyle="1" w:styleId="Odstavecseseznamem1">
    <w:name w:val="Odstavec se seznamem1"/>
    <w:basedOn w:val="Normln"/>
    <w:rsid w:val="003E3A2E"/>
    <w:pPr>
      <w:overflowPunct w:val="0"/>
      <w:autoSpaceDE w:val="0"/>
      <w:autoSpaceDN w:val="0"/>
      <w:adjustRightInd w:val="0"/>
      <w:spacing w:after="200"/>
      <w:ind w:left="720" w:firstLine="0"/>
      <w:jc w:val="left"/>
    </w:pPr>
    <w:rPr>
      <w:rFonts w:ascii="Calibri" w:eastAsia="Times New Roman" w:hAnsi="Calibri" w:cs="Times New Roman"/>
      <w:szCs w:val="20"/>
      <w:lang w:val="cs-CZ" w:eastAsia="cs-CZ" w:bidi="ar-SA"/>
    </w:rPr>
  </w:style>
  <w:style w:type="character" w:customStyle="1" w:styleId="Nevyeenzmnka1">
    <w:name w:val="Nevyřešená zmínka1"/>
    <w:basedOn w:val="Standardnpsmoodstavce"/>
    <w:uiPriority w:val="99"/>
    <w:semiHidden/>
    <w:unhideWhenUsed/>
    <w:rsid w:val="00F8250C"/>
    <w:rPr>
      <w:color w:val="808080"/>
      <w:shd w:val="clear" w:color="auto" w:fill="E6E6E6"/>
    </w:rPr>
  </w:style>
  <w:style w:type="paragraph" w:customStyle="1" w:styleId="Normlnseznam">
    <w:name w:val="Normální seznam"/>
    <w:basedOn w:val="Normln"/>
    <w:rsid w:val="00BF3B16"/>
    <w:pPr>
      <w:suppressAutoHyphens/>
      <w:spacing w:after="0" w:line="360" w:lineRule="auto"/>
      <w:ind w:firstLine="0"/>
    </w:pPr>
    <w:rPr>
      <w:rFonts w:ascii="Arial" w:eastAsia="Times New Roman" w:hAnsi="Arial" w:cs="Times New Roman"/>
      <w:szCs w:val="20"/>
      <w:lang w:val="cs-CZ" w:eastAsia="ar-SA" w:bidi="ar-SA"/>
    </w:rPr>
  </w:style>
  <w:style w:type="paragraph" w:customStyle="1" w:styleId="Styl11bVlevo125cmPrvndek124cm">
    <w:name w:val="Styl 11 b. Vlevo:  125 cm První řádek:  124 cm"/>
    <w:basedOn w:val="Normln"/>
    <w:qFormat/>
    <w:rsid w:val="00DA3EE3"/>
    <w:pPr>
      <w:widowControl w:val="0"/>
      <w:spacing w:after="0" w:line="240" w:lineRule="auto"/>
      <w:ind w:left="454" w:firstLine="703"/>
      <w:jc w:val="left"/>
    </w:pPr>
    <w:rPr>
      <w:rFonts w:ascii="Arial" w:eastAsia="Times New Roman" w:hAnsi="Arial" w:cs="Times New Roman"/>
      <w:snapToGrid w:val="0"/>
      <w:szCs w:val="20"/>
      <w:lang w:val="cs-CZ" w:eastAsia="cs-CZ" w:bidi="ar-SA"/>
    </w:rPr>
  </w:style>
  <w:style w:type="paragraph" w:customStyle="1" w:styleId="Odstavec">
    <w:name w:val="Odstavec"/>
    <w:basedOn w:val="Normln"/>
    <w:rsid w:val="00B31EEF"/>
    <w:pPr>
      <w:spacing w:before="60" w:line="240" w:lineRule="auto"/>
      <w:ind w:firstLine="0"/>
      <w:jc w:val="left"/>
    </w:pPr>
    <w:rPr>
      <w:rFonts w:ascii="Arial" w:eastAsia="Times New Roman" w:hAnsi="Arial" w:cs="Times New Roman"/>
      <w:sz w:val="20"/>
      <w:szCs w:val="20"/>
      <w:lang w:val="cs-CZ" w:eastAsia="cs-CZ" w:bidi="ar-SA"/>
    </w:rPr>
  </w:style>
  <w:style w:type="character" w:customStyle="1" w:styleId="OdstavecseseznamemChar">
    <w:name w:val="Odstavec se seznamem Char"/>
    <w:aliases w:val="seznam - Char,@Odrážky Char"/>
    <w:link w:val="Odstavecseseznamem"/>
    <w:uiPriority w:val="1"/>
    <w:rsid w:val="00C25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2582">
      <w:bodyDiv w:val="1"/>
      <w:marLeft w:val="0"/>
      <w:marRight w:val="0"/>
      <w:marTop w:val="0"/>
      <w:marBottom w:val="0"/>
      <w:divBdr>
        <w:top w:val="none" w:sz="0" w:space="0" w:color="auto"/>
        <w:left w:val="none" w:sz="0" w:space="0" w:color="auto"/>
        <w:bottom w:val="none" w:sz="0" w:space="0" w:color="auto"/>
        <w:right w:val="none" w:sz="0" w:space="0" w:color="auto"/>
      </w:divBdr>
    </w:div>
    <w:div w:id="127937998">
      <w:bodyDiv w:val="1"/>
      <w:marLeft w:val="0"/>
      <w:marRight w:val="0"/>
      <w:marTop w:val="0"/>
      <w:marBottom w:val="0"/>
      <w:divBdr>
        <w:top w:val="none" w:sz="0" w:space="0" w:color="auto"/>
        <w:left w:val="none" w:sz="0" w:space="0" w:color="auto"/>
        <w:bottom w:val="none" w:sz="0" w:space="0" w:color="auto"/>
        <w:right w:val="none" w:sz="0" w:space="0" w:color="auto"/>
      </w:divBdr>
    </w:div>
    <w:div w:id="631524395">
      <w:bodyDiv w:val="1"/>
      <w:marLeft w:val="0"/>
      <w:marRight w:val="0"/>
      <w:marTop w:val="0"/>
      <w:marBottom w:val="0"/>
      <w:divBdr>
        <w:top w:val="none" w:sz="0" w:space="0" w:color="auto"/>
        <w:left w:val="none" w:sz="0" w:space="0" w:color="auto"/>
        <w:bottom w:val="none" w:sz="0" w:space="0" w:color="auto"/>
        <w:right w:val="none" w:sz="0" w:space="0" w:color="auto"/>
      </w:divBdr>
    </w:div>
    <w:div w:id="802694735">
      <w:bodyDiv w:val="1"/>
      <w:marLeft w:val="0"/>
      <w:marRight w:val="0"/>
      <w:marTop w:val="0"/>
      <w:marBottom w:val="0"/>
      <w:divBdr>
        <w:top w:val="none" w:sz="0" w:space="0" w:color="auto"/>
        <w:left w:val="none" w:sz="0" w:space="0" w:color="auto"/>
        <w:bottom w:val="none" w:sz="0" w:space="0" w:color="auto"/>
        <w:right w:val="none" w:sz="0" w:space="0" w:color="auto"/>
      </w:divBdr>
    </w:div>
    <w:div w:id="1165823336">
      <w:bodyDiv w:val="1"/>
      <w:marLeft w:val="0"/>
      <w:marRight w:val="0"/>
      <w:marTop w:val="0"/>
      <w:marBottom w:val="0"/>
      <w:divBdr>
        <w:top w:val="none" w:sz="0" w:space="0" w:color="auto"/>
        <w:left w:val="none" w:sz="0" w:space="0" w:color="auto"/>
        <w:bottom w:val="none" w:sz="0" w:space="0" w:color="auto"/>
        <w:right w:val="none" w:sz="0" w:space="0" w:color="auto"/>
      </w:divBdr>
    </w:div>
    <w:div w:id="1203982110">
      <w:bodyDiv w:val="1"/>
      <w:marLeft w:val="0"/>
      <w:marRight w:val="0"/>
      <w:marTop w:val="0"/>
      <w:marBottom w:val="0"/>
      <w:divBdr>
        <w:top w:val="none" w:sz="0" w:space="0" w:color="auto"/>
        <w:left w:val="none" w:sz="0" w:space="0" w:color="auto"/>
        <w:bottom w:val="none" w:sz="0" w:space="0" w:color="auto"/>
        <w:right w:val="none" w:sz="0" w:space="0" w:color="auto"/>
      </w:divBdr>
    </w:div>
    <w:div w:id="1400514606">
      <w:bodyDiv w:val="1"/>
      <w:marLeft w:val="0"/>
      <w:marRight w:val="0"/>
      <w:marTop w:val="0"/>
      <w:marBottom w:val="0"/>
      <w:divBdr>
        <w:top w:val="none" w:sz="0" w:space="0" w:color="auto"/>
        <w:left w:val="none" w:sz="0" w:space="0" w:color="auto"/>
        <w:bottom w:val="none" w:sz="0" w:space="0" w:color="auto"/>
        <w:right w:val="none" w:sz="0" w:space="0" w:color="auto"/>
      </w:divBdr>
    </w:div>
    <w:div w:id="1561139126">
      <w:bodyDiv w:val="1"/>
      <w:marLeft w:val="0"/>
      <w:marRight w:val="0"/>
      <w:marTop w:val="0"/>
      <w:marBottom w:val="0"/>
      <w:divBdr>
        <w:top w:val="none" w:sz="0" w:space="0" w:color="auto"/>
        <w:left w:val="none" w:sz="0" w:space="0" w:color="auto"/>
        <w:bottom w:val="none" w:sz="0" w:space="0" w:color="auto"/>
        <w:right w:val="none" w:sz="0" w:space="0" w:color="auto"/>
      </w:divBdr>
    </w:div>
    <w:div w:id="1738162810">
      <w:bodyDiv w:val="1"/>
      <w:marLeft w:val="0"/>
      <w:marRight w:val="0"/>
      <w:marTop w:val="0"/>
      <w:marBottom w:val="0"/>
      <w:divBdr>
        <w:top w:val="none" w:sz="0" w:space="0" w:color="auto"/>
        <w:left w:val="none" w:sz="0" w:space="0" w:color="auto"/>
        <w:bottom w:val="none" w:sz="0" w:space="0" w:color="auto"/>
        <w:right w:val="none" w:sz="0" w:space="0" w:color="auto"/>
      </w:divBdr>
    </w:div>
    <w:div w:id="20127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lav.misterka@gmail.cz"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61483-C597-4F6A-A10E-D7CA956CD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1125</TotalTime>
  <Pages>9</Pages>
  <Words>2810</Words>
  <Characters>16583</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Miloslav Misterka</dc:creator>
  <cp:lastModifiedBy>Miloslav Misterka</cp:lastModifiedBy>
  <cp:revision>93</cp:revision>
  <cp:lastPrinted>2019-05-28T07:27:00Z</cp:lastPrinted>
  <dcterms:created xsi:type="dcterms:W3CDTF">2018-04-26T21:11:00Z</dcterms:created>
  <dcterms:modified xsi:type="dcterms:W3CDTF">2023-10-24T15:52:00Z</dcterms:modified>
</cp:coreProperties>
</file>